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ДОГОВОР </w:t>
      </w:r>
      <w:r w:rsidRPr="00391B90">
        <w:rPr>
          <w:rFonts w:ascii="Times New Roman" w:hAnsi="Times New Roman"/>
          <w:b/>
          <w:sz w:val="24"/>
          <w:szCs w:val="24"/>
        </w:rPr>
        <w:t>№</w:t>
      </w:r>
      <w:r w:rsidR="00F35F5F" w:rsidRPr="00391B90">
        <w:t xml:space="preserve"> 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BA48B6">
        <w:t>Нижневартовск</w:t>
      </w:r>
      <w:r w:rsidRPr="00C0430C">
        <w:t xml:space="preserve">                                                    </w:t>
      </w:r>
      <w:r w:rsidR="00FA01F7">
        <w:t xml:space="preserve">           </w:t>
      </w:r>
      <w:r w:rsidRPr="00C0430C">
        <w:t xml:space="preserve">      </w:t>
      </w:r>
      <w:r w:rsidR="00BA48B6">
        <w:tab/>
      </w:r>
      <w:r w:rsidR="00403FA0" w:rsidRPr="00A85ADB">
        <w:t>.</w:t>
      </w:r>
      <w:r w:rsidRPr="00A85ADB">
        <w:t>20</w:t>
      </w:r>
      <w:r w:rsidR="00BA48B6" w:rsidRPr="00A85ADB">
        <w:t>2</w:t>
      </w:r>
      <w:r w:rsidR="00D120E8">
        <w:t xml:space="preserve"> </w:t>
      </w:r>
      <w:r w:rsidRPr="00A85ADB">
        <w:t>г</w:t>
      </w:r>
      <w:r w:rsidR="00BA48B6" w:rsidRPr="00A85ADB">
        <w:t>.</w:t>
      </w:r>
    </w:p>
    <w:p w:rsidR="00C0430C" w:rsidRPr="00C0430C" w:rsidRDefault="00C0430C" w:rsidP="00E7585F">
      <w:pPr>
        <w:tabs>
          <w:tab w:val="left" w:pos="900"/>
        </w:tabs>
        <w:spacing w:after="0"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BA48B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7C1419">
        <w:rPr>
          <w:b/>
        </w:rPr>
        <w:t>Общество с ограниченной ответственностью «РН-Бурение» (ООО «РН-Бурение»)</w:t>
      </w:r>
      <w:r w:rsidR="001A2773">
        <w:rPr>
          <w:i/>
        </w:rPr>
        <w:t>,</w:t>
      </w:r>
      <w:r w:rsidR="001A2773" w:rsidRPr="001A2773">
        <w:t xml:space="preserve"> </w:t>
      </w:r>
      <w:r w:rsidR="00354C31">
        <w:t xml:space="preserve">именуемое в дальнейшем </w:t>
      </w:r>
      <w:r w:rsidR="00A007D6">
        <w:t>«</w:t>
      </w:r>
      <w:r w:rsidR="00354C31" w:rsidRPr="00A007D6">
        <w:t>Продавец</w:t>
      </w:r>
      <w:r w:rsidR="00A007D6">
        <w:rPr>
          <w:b/>
        </w:rPr>
        <w:t>»</w:t>
      </w:r>
      <w:r w:rsidR="00354C31">
        <w:rPr>
          <w:b/>
        </w:rPr>
        <w:t xml:space="preserve">, </w:t>
      </w:r>
      <w:r w:rsidRPr="007C1419">
        <w:t xml:space="preserve">в лице </w:t>
      </w:r>
      <w:r w:rsidR="00203F16">
        <w:t>п</w:t>
      </w:r>
      <w:r w:rsidR="00203F16" w:rsidRPr="00203F16">
        <w:t>ерв</w:t>
      </w:r>
      <w:r w:rsidR="00203F16">
        <w:t>ого</w:t>
      </w:r>
      <w:r w:rsidR="00203F16" w:rsidRPr="00203F16">
        <w:t xml:space="preserve"> заместител</w:t>
      </w:r>
      <w:r w:rsidR="00203F16">
        <w:t>я</w:t>
      </w:r>
      <w:r w:rsidR="00203F16" w:rsidRPr="00203F16">
        <w:t xml:space="preserve"> директора –</w:t>
      </w:r>
      <w:r w:rsidR="00203F16">
        <w:t xml:space="preserve"> </w:t>
      </w:r>
      <w:r w:rsidR="00203F16" w:rsidRPr="00203F16">
        <w:t>техническ</w:t>
      </w:r>
      <w:r w:rsidR="00203F16">
        <w:t>ого</w:t>
      </w:r>
      <w:r w:rsidR="00203F16" w:rsidRPr="00203F16">
        <w:t xml:space="preserve"> директор</w:t>
      </w:r>
      <w:r w:rsidR="00203F16">
        <w:t>а</w:t>
      </w:r>
      <w:r w:rsidRPr="007C1419">
        <w:t xml:space="preserve"> Нижневартовского филиала ООО «РН-Бурение» Пе</w:t>
      </w:r>
      <w:r w:rsidR="00203F16">
        <w:t>транцова Антона Николаевича</w:t>
      </w:r>
      <w:r w:rsidRPr="007C1419">
        <w:t xml:space="preserve">, действующего на основании доверенности № </w:t>
      </w:r>
      <w:r w:rsidR="0039312D">
        <w:t>521</w:t>
      </w:r>
      <w:r w:rsidRPr="007C1419">
        <w:t xml:space="preserve"> от </w:t>
      </w:r>
      <w:r w:rsidR="00203F16">
        <w:t>13</w:t>
      </w:r>
      <w:r w:rsidRPr="007C1419">
        <w:rPr>
          <w:bCs/>
        </w:rPr>
        <w:t>.1</w:t>
      </w:r>
      <w:r w:rsidR="00203F16">
        <w:rPr>
          <w:bCs/>
        </w:rPr>
        <w:t>2</w:t>
      </w:r>
      <w:r w:rsidRPr="007C1419">
        <w:rPr>
          <w:bCs/>
        </w:rPr>
        <w:t>.20</w:t>
      </w:r>
      <w:r w:rsidR="0039312D">
        <w:rPr>
          <w:bCs/>
        </w:rPr>
        <w:t>21</w:t>
      </w:r>
      <w:r w:rsidRPr="007C1419">
        <w:rPr>
          <w:bCs/>
        </w:rPr>
        <w:t>г</w:t>
      </w:r>
      <w:r w:rsidRPr="007C1419">
        <w:t>., с одной стороны, и</w:t>
      </w:r>
      <w:r w:rsidR="00D120E8">
        <w:rPr>
          <w:rFonts w:eastAsia="Calibri"/>
          <w:b/>
          <w:lang w:eastAsia="en-US"/>
        </w:rPr>
        <w:t>______________________________</w:t>
      </w:r>
      <w:r w:rsidR="00241BE1" w:rsidRPr="00241BE1">
        <w:rPr>
          <w:rFonts w:eastAsia="Calibri"/>
          <w:lang w:eastAsia="en-US"/>
        </w:rPr>
        <w:t>,</w:t>
      </w:r>
      <w:r w:rsidR="00241BE1" w:rsidRPr="00241BE1">
        <w:rPr>
          <w:rFonts w:eastAsia="Calibri"/>
          <w:color w:val="000000"/>
          <w:lang w:eastAsia="en-US"/>
        </w:rPr>
        <w:t xml:space="preserve"> именуемое в дальнейшем </w:t>
      </w:r>
      <w:r w:rsidR="00A007D6">
        <w:rPr>
          <w:rFonts w:eastAsia="Calibri"/>
          <w:color w:val="000000"/>
          <w:lang w:eastAsia="en-US"/>
        </w:rPr>
        <w:t>«</w:t>
      </w:r>
      <w:r w:rsidR="00241BE1" w:rsidRPr="00A007D6">
        <w:rPr>
          <w:rFonts w:eastAsia="Calibri"/>
          <w:color w:val="000000"/>
          <w:lang w:eastAsia="en-US"/>
        </w:rPr>
        <w:t>Покупатель</w:t>
      </w:r>
      <w:r w:rsidR="00A007D6">
        <w:rPr>
          <w:rFonts w:eastAsia="Calibri"/>
          <w:b/>
          <w:color w:val="000000"/>
          <w:lang w:eastAsia="en-US"/>
        </w:rPr>
        <w:t>»</w:t>
      </w:r>
      <w:r w:rsidR="00241BE1" w:rsidRPr="00241BE1">
        <w:rPr>
          <w:rFonts w:eastAsia="Calibri"/>
          <w:color w:val="000000"/>
          <w:lang w:eastAsia="en-US"/>
        </w:rPr>
        <w:t xml:space="preserve">, в лице </w:t>
      </w:r>
      <w:r w:rsidR="00D120E8">
        <w:rPr>
          <w:rFonts w:eastAsia="Calibri"/>
          <w:color w:val="000000"/>
          <w:lang w:eastAsia="en-US"/>
        </w:rPr>
        <w:t>____________________________</w:t>
      </w:r>
      <w:r w:rsidR="00241BE1" w:rsidRPr="00241BE1">
        <w:rPr>
          <w:rFonts w:eastAsia="Calibri"/>
          <w:color w:val="000000"/>
          <w:lang w:eastAsia="en-US"/>
        </w:rPr>
        <w:t>, действующего на основании устава, с другой стороны, именуемые в дальнейшем «Стороны», заключили настоящий договор о нижеследующем:</w:t>
      </w:r>
      <w:r w:rsidR="00C0430C" w:rsidRPr="00C0430C">
        <w:rPr>
          <w:rStyle w:val="a4"/>
        </w:rPr>
        <w:t xml:space="preserve"> </w:t>
      </w:r>
    </w:p>
    <w:p w:rsidR="00C0430C" w:rsidRPr="00C0430C" w:rsidRDefault="00C0430C" w:rsidP="00E7585F">
      <w:pPr>
        <w:tabs>
          <w:tab w:val="left" w:pos="900"/>
        </w:tabs>
        <w:spacing w:after="0"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>в количест</w:t>
      </w:r>
      <w:r w:rsidR="00583B5E">
        <w:t xml:space="preserve">ве, ассортименте, качестве, по </w:t>
      </w:r>
      <w:r w:rsidR="006B0214">
        <w:t xml:space="preserve">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E7585F">
      <w:pPr>
        <w:pStyle w:val="31"/>
        <w:tabs>
          <w:tab w:val="left" w:pos="900"/>
        </w:tabs>
        <w:spacing w:after="0"/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D120E8">
        <w:fldChar w:fldCharType="begin">
          <w:ffData>
            <w:name w:val="ТекстовоеПоле756"/>
            <w:enabled/>
            <w:calcOnExit w:val="0"/>
            <w:textInput>
              <w:default w:val="100% "/>
            </w:textInput>
          </w:ffData>
        </w:fldChar>
      </w:r>
      <w:bookmarkStart w:id="0" w:name="ТекстовоеПоле756"/>
      <w:r w:rsidR="00D120E8">
        <w:instrText xml:space="preserve"> FORMTEXT </w:instrText>
      </w:r>
      <w:r w:rsidR="00D120E8">
        <w:fldChar w:fldCharType="separate"/>
      </w:r>
      <w:r w:rsidR="00D120E8">
        <w:rPr>
          <w:noProof/>
        </w:rPr>
        <w:t xml:space="preserve">100% </w:t>
      </w:r>
      <w:r w:rsidR="00D120E8">
        <w:fldChar w:fldCharType="end"/>
      </w:r>
      <w:bookmarkEnd w:id="0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D120E8">
        <w:fldChar w:fldCharType="begin">
          <w:ffData>
            <w:name w:val="ТекстовоеПоле755"/>
            <w:enabled/>
            <w:calcOnExit w:val="0"/>
            <w:textInput>
              <w:default w:val="90 "/>
            </w:textInput>
          </w:ffData>
        </w:fldChar>
      </w:r>
      <w:bookmarkStart w:id="1" w:name="ТекстовоеПоле755"/>
      <w:r w:rsidR="00D120E8">
        <w:instrText xml:space="preserve"> FORMTEXT </w:instrText>
      </w:r>
      <w:r w:rsidR="00D120E8">
        <w:fldChar w:fldCharType="separate"/>
      </w:r>
      <w:r w:rsidR="00D120E8">
        <w:rPr>
          <w:noProof/>
        </w:rPr>
        <w:t xml:space="preserve">90 </w:t>
      </w:r>
      <w:r w:rsidR="00D120E8">
        <w:fldChar w:fldCharType="end"/>
      </w:r>
      <w:bookmarkEnd w:id="1"/>
      <w:r w:rsidR="003D0D4C">
        <w:t xml:space="preserve"> календарных дней </w:t>
      </w:r>
      <w:r w:rsidR="00C0430C" w:rsidRPr="00C0430C">
        <w:t xml:space="preserve">с момента поступления </w:t>
      </w:r>
      <w:r>
        <w:t xml:space="preserve">оплаты в размере </w:t>
      </w:r>
      <w:r w:rsidR="00D120E8">
        <w:fldChar w:fldCharType="begin">
          <w:ffData>
            <w:name w:val="ТекстовоеПоле758"/>
            <w:enabled/>
            <w:calcOnExit w:val="0"/>
            <w:textInput>
              <w:default w:val="100% "/>
            </w:textInput>
          </w:ffData>
        </w:fldChar>
      </w:r>
      <w:bookmarkStart w:id="2" w:name="ТекстовоеПоле758"/>
      <w:r w:rsidR="00D120E8">
        <w:instrText xml:space="preserve"> FORMTEXT </w:instrText>
      </w:r>
      <w:r w:rsidR="00D120E8">
        <w:fldChar w:fldCharType="separate"/>
      </w:r>
      <w:r w:rsidR="00D120E8">
        <w:rPr>
          <w:noProof/>
        </w:rPr>
        <w:t xml:space="preserve">100% </w:t>
      </w:r>
      <w:r w:rsidR="00D120E8">
        <w:fldChar w:fldCharType="end"/>
      </w:r>
      <w:bookmarkEnd w:id="2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D120E8">
        <w:fldChar w:fldCharType="begin">
          <w:ffData>
            <w:name w:val="ТекстовоеПоле757"/>
            <w:enabled/>
            <w:calcOnExit w:val="0"/>
            <w:textInput>
              <w:default w:val="-"/>
            </w:textInput>
          </w:ffData>
        </w:fldChar>
      </w:r>
      <w:bookmarkStart w:id="3" w:name="ТекстовоеПоле757"/>
      <w:r w:rsidR="00D120E8">
        <w:instrText xml:space="preserve"> FORMTEXT </w:instrText>
      </w:r>
      <w:r w:rsidR="00D120E8">
        <w:fldChar w:fldCharType="separate"/>
      </w:r>
      <w:r w:rsidR="00D120E8">
        <w:rPr>
          <w:noProof/>
        </w:rPr>
        <w:t>-</w:t>
      </w:r>
      <w:r w:rsidR="00D120E8">
        <w:fldChar w:fldCharType="end"/>
      </w:r>
      <w:bookmarkEnd w:id="3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D120E8"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D120E8">
        <w:instrText xml:space="preserve"> FORMTEXT </w:instrText>
      </w:r>
      <w:r w:rsidR="00D120E8">
        <w:fldChar w:fldCharType="separate"/>
      </w:r>
      <w:r w:rsidR="00D120E8">
        <w:rPr>
          <w:noProof/>
        </w:rPr>
        <w:t>-</w:t>
      </w:r>
      <w:r w:rsidR="00D120E8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4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A429EF" w:rsidRDefault="00C0430C" w:rsidP="00D24FBC">
      <w:pPr>
        <w:pStyle w:val="a5"/>
        <w:jc w:val="both"/>
        <w:rPr>
          <w:highlight w:val="lightGray"/>
        </w:rPr>
      </w:pPr>
      <w:r w:rsidRPr="00C0430C">
        <w:t xml:space="preserve">3.2. </w:t>
      </w:r>
      <w:r w:rsidR="00D120E8"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             (                   ) 00 коп. НДС исчисляется налоговым агентом."/>
            </w:textInput>
          </w:ffData>
        </w:fldChar>
      </w:r>
      <w:bookmarkStart w:id="5" w:name="ТекстовоеПоле770"/>
      <w:r w:rsidR="00D120E8">
        <w:rPr>
          <w:highlight w:val="lightGray"/>
        </w:rPr>
        <w:instrText xml:space="preserve"> FORMTEXT </w:instrText>
      </w:r>
      <w:r w:rsidR="00D120E8">
        <w:rPr>
          <w:highlight w:val="lightGray"/>
        </w:rPr>
      </w:r>
      <w:r w:rsidR="00D120E8">
        <w:rPr>
          <w:highlight w:val="lightGray"/>
        </w:rPr>
        <w:fldChar w:fldCharType="separate"/>
      </w:r>
      <w:r w:rsidR="00D120E8">
        <w:rPr>
          <w:noProof/>
          <w:highlight w:val="lightGray"/>
        </w:rPr>
        <w:t>Стоимость ТМЦ по настоящему Договору составляет              (                   ) 00 коп. НДС исчисляется налоговым агентом.</w:t>
      </w:r>
      <w:r w:rsidR="00D120E8">
        <w:rPr>
          <w:highlight w:val="lightGray"/>
        </w:rPr>
        <w:fldChar w:fldCharType="end"/>
      </w:r>
      <w:bookmarkEnd w:id="5"/>
    </w:p>
    <w:p w:rsidR="00BD1BAB" w:rsidRDefault="007F288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ТМЦ (Лом и отходы черных металлов н/сорт)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6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ТМЦ (Лом и отходы черных металлов н/сорт)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6"/>
      <w:r>
        <w:fldChar w:fldCharType="begin">
          <w:ffData>
            <w:name w:val=""/>
            <w:enabled/>
            <w:calcOnExit w:val="0"/>
            <w:textInput>
              <w:default w:val="(п.8 ст.161 НК РФ), Покупатель при приобретении ТМЦ (Лом и отходы черных металлов н/сорт) обязан исчислить НДС расчетным методом (п.4 ст.164 НК РФ) и уплатить соответствующую сумму в бюджет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(п.8 ст.161 НК РФ), Покупатель при приобретении ТМЦ (Лом и отходы черных металлов н/сорт) обязан исчислить НДС расчетным методом (п.4 ст.164 НК РФ) и уплатить соответствующую сумму в бюджет.</w:t>
      </w:r>
      <w:r>
        <w:fldChar w:fldCharType="end"/>
      </w:r>
      <w:r w:rsidR="00F35F5F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(Лом и отходы черных металлов н/сорт), подлежащая оплате Продавцу, уменьшению не подлежит."/>
            </w:textInput>
          </w:ffData>
        </w:fldChar>
      </w:r>
      <w:bookmarkStart w:id="7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(Лом и отходы черных металлов н/сорт),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7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D120E8" w:rsidRPr="00D120E8">
        <w:t xml:space="preserve">Оплата </w:t>
      </w:r>
      <w:r w:rsidR="00D120E8" w:rsidRPr="00D120E8">
        <w:rPr>
          <w:b/>
        </w:rPr>
        <w:t>Покупателем</w:t>
      </w:r>
      <w:r w:rsidR="00D120E8" w:rsidRPr="00D120E8">
        <w:t xml:space="preserve"> ТМЦ осуществляется </w:t>
      </w:r>
      <w:r w:rsidR="00D120E8" w:rsidRPr="00D120E8">
        <w:fldChar w:fldCharType="begin">
          <w:ffData>
            <w:name w:val="ТекстовоеПоле759"/>
            <w:enabled/>
            <w:calcOnExit w:val="0"/>
            <w:textInput>
              <w:default w:val=" в порядке 100% предварительной оплаты всех ТМЦ, указанных в Приложении №1 к настоящему Договору"/>
            </w:textInput>
          </w:ffData>
        </w:fldChar>
      </w:r>
      <w:bookmarkStart w:id="8" w:name="ТекстовоеПоле759"/>
      <w:r w:rsidR="00D120E8" w:rsidRPr="00D120E8">
        <w:instrText xml:space="preserve"> FORMTEXT </w:instrText>
      </w:r>
      <w:r w:rsidR="00D120E8" w:rsidRPr="00D120E8">
        <w:fldChar w:fldCharType="separate"/>
      </w:r>
      <w:r w:rsidR="00D120E8" w:rsidRPr="00D120E8">
        <w:t xml:space="preserve"> в порядке 100% предварительной оплаты всех ТМЦ, указанных в Приложении №1 к настоящему Договору</w:t>
      </w:r>
      <w:r w:rsidR="00D120E8" w:rsidRPr="00D120E8">
        <w:fldChar w:fldCharType="end"/>
      </w:r>
      <w:bookmarkEnd w:id="8"/>
      <w:r w:rsidR="00D120E8" w:rsidRPr="00D120E8">
        <w:t xml:space="preserve">, путем перечисления денежных средств на расчетный счет </w:t>
      </w:r>
      <w:r w:rsidR="00D120E8" w:rsidRPr="00D120E8">
        <w:rPr>
          <w:b/>
        </w:rPr>
        <w:t>Продавца,</w:t>
      </w:r>
      <w:r w:rsidR="00D120E8" w:rsidRPr="00D120E8">
        <w:t xml:space="preserve">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D120E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0%"/>
            </w:textInput>
          </w:ffData>
        </w:fldChar>
      </w:r>
      <w:r w:rsidR="00D120E8">
        <w:rPr>
          <w:rFonts w:ascii="Times New Roman" w:hAnsi="Times New Roman"/>
          <w:sz w:val="24"/>
          <w:szCs w:val="24"/>
        </w:rPr>
        <w:instrText xml:space="preserve"> FORMTEXT </w:instrText>
      </w:r>
      <w:r w:rsidR="00D120E8">
        <w:rPr>
          <w:rFonts w:ascii="Times New Roman" w:hAnsi="Times New Roman"/>
          <w:sz w:val="24"/>
          <w:szCs w:val="24"/>
        </w:rPr>
      </w:r>
      <w:r w:rsidR="00D120E8">
        <w:rPr>
          <w:rFonts w:ascii="Times New Roman" w:hAnsi="Times New Roman"/>
          <w:sz w:val="24"/>
          <w:szCs w:val="24"/>
        </w:rPr>
        <w:fldChar w:fldCharType="separate"/>
      </w:r>
      <w:r w:rsidR="00D120E8">
        <w:rPr>
          <w:rFonts w:ascii="Times New Roman" w:hAnsi="Times New Roman"/>
          <w:noProof/>
          <w:sz w:val="24"/>
          <w:szCs w:val="24"/>
        </w:rPr>
        <w:t>100%</w:t>
      </w:r>
      <w:r w:rsidR="00D120E8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9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9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D120E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D120E8">
        <w:rPr>
          <w:rFonts w:ascii="Times New Roman" w:hAnsi="Times New Roman"/>
          <w:sz w:val="24"/>
          <w:szCs w:val="24"/>
        </w:rPr>
        <w:instrText xml:space="preserve"> FORMTEXT </w:instrText>
      </w:r>
      <w:r w:rsidR="00D120E8">
        <w:rPr>
          <w:rFonts w:ascii="Times New Roman" w:hAnsi="Times New Roman"/>
          <w:sz w:val="24"/>
          <w:szCs w:val="24"/>
        </w:rPr>
      </w:r>
      <w:r w:rsidR="00D120E8">
        <w:rPr>
          <w:rFonts w:ascii="Times New Roman" w:hAnsi="Times New Roman"/>
          <w:sz w:val="24"/>
          <w:szCs w:val="24"/>
        </w:rPr>
        <w:fldChar w:fldCharType="separate"/>
      </w:r>
      <w:r w:rsidR="00D120E8">
        <w:rPr>
          <w:rFonts w:ascii="Times New Roman" w:hAnsi="Times New Roman"/>
          <w:noProof/>
          <w:sz w:val="24"/>
          <w:szCs w:val="24"/>
        </w:rPr>
        <w:t>-</w:t>
      </w:r>
      <w:r w:rsidR="00D120E8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D120E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D120E8">
        <w:rPr>
          <w:rFonts w:ascii="Times New Roman" w:hAnsi="Times New Roman"/>
          <w:sz w:val="24"/>
          <w:szCs w:val="24"/>
        </w:rPr>
        <w:instrText xml:space="preserve"> FORMTEXT </w:instrText>
      </w:r>
      <w:r w:rsidR="00D120E8">
        <w:rPr>
          <w:rFonts w:ascii="Times New Roman" w:hAnsi="Times New Roman"/>
          <w:sz w:val="24"/>
          <w:szCs w:val="24"/>
        </w:rPr>
      </w:r>
      <w:r w:rsidR="00D120E8">
        <w:rPr>
          <w:rFonts w:ascii="Times New Roman" w:hAnsi="Times New Roman"/>
          <w:sz w:val="24"/>
          <w:szCs w:val="24"/>
        </w:rPr>
        <w:fldChar w:fldCharType="separate"/>
      </w:r>
      <w:r w:rsidR="00D120E8">
        <w:rPr>
          <w:rFonts w:ascii="Times New Roman" w:hAnsi="Times New Roman"/>
          <w:noProof/>
          <w:sz w:val="24"/>
          <w:szCs w:val="24"/>
        </w:rPr>
        <w:t>-</w:t>
      </w:r>
      <w:r w:rsidR="00D120E8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D120E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D120E8">
        <w:rPr>
          <w:rFonts w:ascii="Times New Roman" w:hAnsi="Times New Roman"/>
          <w:sz w:val="24"/>
          <w:szCs w:val="24"/>
        </w:rPr>
        <w:instrText xml:space="preserve"> FORMTEXT </w:instrText>
      </w:r>
      <w:r w:rsidR="00D120E8">
        <w:rPr>
          <w:rFonts w:ascii="Times New Roman" w:hAnsi="Times New Roman"/>
          <w:sz w:val="24"/>
          <w:szCs w:val="24"/>
        </w:rPr>
      </w:r>
      <w:r w:rsidR="00D120E8">
        <w:rPr>
          <w:rFonts w:ascii="Times New Roman" w:hAnsi="Times New Roman"/>
          <w:sz w:val="24"/>
          <w:szCs w:val="24"/>
        </w:rPr>
        <w:fldChar w:fldCharType="separate"/>
      </w:r>
      <w:r w:rsidR="00D120E8">
        <w:rPr>
          <w:rFonts w:ascii="Times New Roman" w:hAnsi="Times New Roman"/>
          <w:noProof/>
          <w:sz w:val="24"/>
          <w:szCs w:val="24"/>
        </w:rPr>
        <w:t>-</w:t>
      </w:r>
      <w:r w:rsidR="00D120E8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</w:t>
      </w:r>
      <w:r w:rsidRPr="00C0430C">
        <w:rPr>
          <w:color w:val="000000"/>
        </w:rPr>
        <w:lastRenderedPageBreak/>
        <w:t xml:space="preserve">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3A6A67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28606, Ханты-Мансийский автономный округ-Югра, г.Нижневартовск, ул. 60 лет Октября, д. 20а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628606, Ханты-Мансийский автономный округ-Югра, г.Нижневартовск, ул. 60 лет Октября, д. 20а</w:t>
      </w:r>
      <w:r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E7585F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</w:t>
      </w:r>
      <w:r w:rsidR="004D6CAC">
        <w:rPr>
          <w:sz w:val="24"/>
          <w:szCs w:val="24"/>
        </w:rPr>
        <w:t xml:space="preserve">Договора, </w:t>
      </w:r>
      <w:r w:rsidR="004D6CAC" w:rsidRPr="00C0430C">
        <w:rPr>
          <w:b/>
          <w:color w:val="000000"/>
          <w:sz w:val="24"/>
          <w:szCs w:val="24"/>
        </w:rPr>
        <w:t>на</w:t>
      </w:r>
      <w:r w:rsidRPr="00C0430C">
        <w:rPr>
          <w:sz w:val="24"/>
          <w:szCs w:val="24"/>
        </w:rPr>
        <w:t xml:space="preserve">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120E8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D120E8">
        <w:rPr>
          <w:i/>
        </w:rPr>
        <w:instrText xml:space="preserve"> FORMTEXT </w:instrText>
      </w:r>
      <w:r w:rsidR="00D120E8">
        <w:rPr>
          <w:i/>
        </w:rPr>
      </w:r>
      <w:r w:rsidR="00D120E8">
        <w:rPr>
          <w:i/>
        </w:rPr>
        <w:fldChar w:fldCharType="separate"/>
      </w:r>
      <w:r w:rsidR="00D120E8">
        <w:rPr>
          <w:i/>
          <w:noProof/>
        </w:rPr>
        <w:t xml:space="preserve"> 0,1% </w:t>
      </w:r>
      <w:r w:rsidR="00D120E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120E8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D120E8">
        <w:rPr>
          <w:i/>
        </w:rPr>
        <w:instrText xml:space="preserve"> FORMTEXT </w:instrText>
      </w:r>
      <w:r w:rsidR="00D120E8">
        <w:rPr>
          <w:i/>
        </w:rPr>
      </w:r>
      <w:r w:rsidR="00D120E8">
        <w:rPr>
          <w:i/>
        </w:rPr>
        <w:fldChar w:fldCharType="separate"/>
      </w:r>
      <w:r w:rsidR="00D120E8">
        <w:rPr>
          <w:i/>
          <w:noProof/>
        </w:rPr>
        <w:t xml:space="preserve"> 0,1% </w:t>
      </w:r>
      <w:r w:rsidR="00D120E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A84F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,00"/>
            </w:textInput>
          </w:ffData>
        </w:fldChar>
      </w:r>
      <w:bookmarkStart w:id="10" w:name="ТекстовоеПоле751"/>
      <w:r w:rsidR="00A84F4F">
        <w:rPr>
          <w:rFonts w:ascii="Times New Roman" w:hAnsi="Times New Roman"/>
          <w:sz w:val="24"/>
          <w:szCs w:val="24"/>
        </w:rPr>
        <w:instrText xml:space="preserve"> FORMTEXT </w:instrText>
      </w:r>
      <w:r w:rsidR="00A84F4F">
        <w:rPr>
          <w:rFonts w:ascii="Times New Roman" w:hAnsi="Times New Roman"/>
          <w:sz w:val="24"/>
          <w:szCs w:val="24"/>
        </w:rPr>
      </w:r>
      <w:r w:rsidR="00A84F4F">
        <w:rPr>
          <w:rFonts w:ascii="Times New Roman" w:hAnsi="Times New Roman"/>
          <w:sz w:val="24"/>
          <w:szCs w:val="24"/>
        </w:rPr>
        <w:fldChar w:fldCharType="separate"/>
      </w:r>
      <w:r w:rsidR="00A84F4F">
        <w:rPr>
          <w:rFonts w:ascii="Times New Roman" w:hAnsi="Times New Roman"/>
          <w:noProof/>
          <w:sz w:val="24"/>
          <w:szCs w:val="24"/>
        </w:rPr>
        <w:t>50 000,00</w:t>
      </w:r>
      <w:r w:rsidR="00A84F4F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074ED4" w:rsidRPr="00C0430C" w:rsidRDefault="00074ED4" w:rsidP="00074ED4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074ED4" w:rsidRPr="00C0430C" w:rsidRDefault="00074ED4" w:rsidP="00074ED4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074ED4" w:rsidRDefault="00074ED4" w:rsidP="00074ED4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 (ПБОТОС), изложенные в Приложени</w:t>
      </w:r>
      <w:r>
        <w:rPr>
          <w:rFonts w:ascii="Times New Roman" w:hAnsi="Times New Roman"/>
          <w:sz w:val="24"/>
          <w:szCs w:val="24"/>
        </w:rPr>
        <w:t xml:space="preserve">и № </w:t>
      </w:r>
      <w:r w:rsidRPr="005062B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Pr="005062BF">
        <w:rPr>
          <w:rFonts w:ascii="Times New Roman" w:hAnsi="Times New Roman"/>
          <w:sz w:val="24"/>
          <w:szCs w:val="24"/>
        </w:rPr>
        <w:t xml:space="preserve">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074ED4" w:rsidRPr="005062BF" w:rsidRDefault="00074ED4" w:rsidP="00074ED4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074ED4" w:rsidRPr="00C0430C" w:rsidRDefault="00074ED4" w:rsidP="00074ED4">
      <w:pPr>
        <w:pStyle w:val="af9"/>
      </w:pPr>
      <w:r w:rsidRPr="00C0430C">
        <w:rPr>
          <w:noProof/>
        </w:rPr>
        <w:t>8.1.</w:t>
      </w:r>
      <w:r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п.5.1.</w:t>
      </w:r>
      <w:r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>
        <w:t xml:space="preserve">ПБОТОС </w:t>
      </w:r>
      <w:r w:rsidRPr="00C0430C">
        <w:t>для договоров, заключенных на срок, не превышающий 1 год.</w:t>
      </w:r>
    </w:p>
    <w:p w:rsidR="00074ED4" w:rsidRDefault="00074ED4" w:rsidP="00074ED4">
      <w:pPr>
        <w:pStyle w:val="a3"/>
        <w:tabs>
          <w:tab w:val="left" w:pos="900"/>
        </w:tabs>
      </w:pPr>
      <w:r>
        <w:t>8.2</w:t>
      </w:r>
      <w:r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E7585F">
      <w:pPr>
        <w:spacing w:after="0"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E7585F">
      <w:pPr>
        <w:pStyle w:val="1"/>
        <w:spacing w:before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 xml:space="preserve">9. </w:t>
      </w:r>
      <w:r w:rsidR="00E1260F">
        <w:rPr>
          <w:rFonts w:ascii="Times New Roman" w:hAnsi="Times New Roman" w:cs="Times New Roman"/>
          <w:sz w:val="24"/>
          <w:szCs w:val="24"/>
        </w:rPr>
        <w:t>К</w:t>
      </w:r>
      <w:r w:rsidRPr="00C0430C">
        <w:rPr>
          <w:rFonts w:ascii="Times New Roman" w:hAnsi="Times New Roman" w:cs="Times New Roman"/>
          <w:sz w:val="24"/>
          <w:szCs w:val="24"/>
        </w:rPr>
        <w:t>онфиденциальност</w:t>
      </w:r>
      <w:r w:rsidR="00E1260F">
        <w:rPr>
          <w:rFonts w:ascii="Times New Roman" w:hAnsi="Times New Roman" w:cs="Times New Roman"/>
          <w:sz w:val="24"/>
          <w:szCs w:val="24"/>
        </w:rPr>
        <w:t>ь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«Получающая Сторона»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«Съемные носители информации»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«Конфиденциальность информации»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 либо в силу применимого к ней законодательства;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«Режим Конфиденциальности»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E1260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E1260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E1260F" w:rsidRPr="00E1260F" w:rsidRDefault="00E1260F" w:rsidP="00E126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           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 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9.4. 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 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 обеспечению 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9.9. настоящей статьи.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9.5. 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 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 Федеральным законом от 29.07.2004 № 98-ФЗ «О коммерческой тайне» либо иным аналогичным законом. </w:t>
            </w:r>
            <w:r w:rsidRPr="00E1260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        </w:t>
            </w:r>
          </w:p>
          <w:p w:rsidR="00E1260F" w:rsidRPr="00E1260F" w:rsidRDefault="00E1260F" w:rsidP="00E1260F">
            <w:pPr>
              <w:spacing w:after="0" w:line="20" w:lineRule="atLeast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9.6. 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Договором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Договором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Договору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9.7.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9.8. </w:t>
            </w:r>
            <w:r w:rsidR="00074ED4" w:rsidRPr="00074ED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требованию Раскрывающей Стороны передача Конфиденциальной Информации оформляется Актом приёма-передачи (приложение №8 к настоящему Договору),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9.9. 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 Получающая Сторона обязана возместить Раскрывающей Стороне в полном объёме все убытки, причинённые таким разглашением, а также выплатить Раскрывающ</w:t>
            </w:r>
            <w:r w:rsidR="00403F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й Стороне неустойку за каждый факт Разглашения в размере 100 000 рублей и несанкционированного использования в размере 100 000 рублей. При этом убытки возмещаются в полной сумме сверх указанной неустойки (штрафная неустойка).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9.10. Обязательства Получающей Стороны применительно к конкретной Конфиденциальной Информации, предоставляемой по настоящему Договору, действуют: </w:t>
            </w:r>
          </w:p>
          <w:p w:rsidR="009F04B6" w:rsidRPr="00C0430C" w:rsidRDefault="00E1260F" w:rsidP="00E1260F">
            <w:pPr>
              <w:pStyle w:val="af9"/>
              <w:rPr>
                <w:bCs/>
              </w:rPr>
            </w:pPr>
            <w:r w:rsidRPr="00E1260F">
              <w:rPr>
                <w:color w:val="000000"/>
              </w:rPr>
              <w:t>(1) 3 года с даты предоставления соответствующей Конфиденциальной Информации Получающей Стороне (её Представителям).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9E0FE1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="00041FE4" w:rsidRPr="00041FE4">
        <w:rPr>
          <w:rFonts w:ascii="Times New Roman" w:hAnsi="Times New Roman"/>
          <w:b/>
          <w:snapToGrid w:val="0"/>
          <w:sz w:val="24"/>
          <w:szCs w:val="24"/>
        </w:rPr>
        <w:t>П</w:t>
      </w:r>
      <w:r>
        <w:rPr>
          <w:rFonts w:ascii="Times New Roman" w:hAnsi="Times New Roman"/>
          <w:b/>
          <w:snapToGrid w:val="0"/>
          <w:sz w:val="24"/>
          <w:szCs w:val="24"/>
        </w:rPr>
        <w:t>р</w:t>
      </w:r>
      <w:r w:rsidR="00041FE4" w:rsidRPr="00041FE4">
        <w:rPr>
          <w:rFonts w:ascii="Times New Roman" w:hAnsi="Times New Roman"/>
          <w:b/>
          <w:snapToGrid w:val="0"/>
          <w:sz w:val="24"/>
          <w:szCs w:val="24"/>
        </w:rPr>
        <w:t>о</w:t>
      </w:r>
      <w:r>
        <w:rPr>
          <w:rFonts w:ascii="Times New Roman" w:hAnsi="Times New Roman"/>
          <w:b/>
          <w:snapToGrid w:val="0"/>
          <w:sz w:val="24"/>
          <w:szCs w:val="24"/>
        </w:rPr>
        <w:t>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>«</w:t>
      </w:r>
      <w:r w:rsidR="00B7599A" w:rsidRPr="00B7599A">
        <w:rPr>
          <w:rFonts w:ascii="Times New Roman" w:hAnsi="Times New Roman"/>
          <w:snapToGrid w:val="0"/>
          <w:sz w:val="24"/>
          <w:szCs w:val="24"/>
        </w:rPr>
        <w:t>В области противодействия корпоративному мошенничеству и вовлечению в коррупционную деятельность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», размещенной в открытом доступе на официальном сайте </w:t>
      </w:r>
      <w:r w:rsidR="00F4314A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НК &quot;Роснефть&quot;"/>
            </w:textInput>
          </w:ffData>
        </w:fldChar>
      </w:r>
      <w:r w:rsidR="00F4314A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F4314A">
        <w:rPr>
          <w:rFonts w:ascii="Times New Roman" w:hAnsi="Times New Roman"/>
          <w:snapToGrid w:val="0"/>
          <w:sz w:val="24"/>
          <w:szCs w:val="24"/>
        </w:rPr>
      </w:r>
      <w:r w:rsidR="00F4314A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F4314A">
        <w:rPr>
          <w:rFonts w:ascii="Times New Roman" w:hAnsi="Times New Roman"/>
          <w:noProof/>
          <w:snapToGrid w:val="0"/>
          <w:sz w:val="24"/>
          <w:szCs w:val="24"/>
        </w:rPr>
        <w:t>ПАО НК "Роснефть"</w:t>
      </w:r>
      <w:r w:rsidR="00F4314A">
        <w:rPr>
          <w:rFonts w:ascii="Times New Roman" w:hAnsi="Times New Roman"/>
          <w:snapToGrid w:val="0"/>
          <w:sz w:val="24"/>
          <w:szCs w:val="24"/>
        </w:rPr>
        <w:fldChar w:fldCharType="end"/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</w:t>
      </w:r>
      <w:r w:rsidRPr="005A2E83">
        <w:rPr>
          <w:szCs w:val="24"/>
          <w:lang w:val="ru-RU"/>
        </w:rPr>
        <w:lastRenderedPageBreak/>
        <w:t>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3F6DCB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3F6DCB">
        <w:rPr>
          <w:rFonts w:ascii="Times New Roman" w:hAnsi="Times New Roman"/>
          <w:sz w:val="24"/>
          <w:szCs w:val="24"/>
        </w:rPr>
        <w:t xml:space="preserve"> </w:t>
      </w:r>
      <w:r w:rsidR="003F6DCB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r w:rsidR="003F6DCB" w:rsidRPr="005A2E83">
        <w:rPr>
          <w:rFonts w:ascii="Times New Roman" w:hAnsi="Times New Roman"/>
          <w:sz w:val="24"/>
          <w:szCs w:val="24"/>
        </w:rPr>
        <w:t xml:space="preserve">течение </w:t>
      </w:r>
      <w:r w:rsidR="003F6DCB">
        <w:rPr>
          <w:rFonts w:ascii="Times New Roman" w:hAnsi="Times New Roman"/>
          <w:sz w:val="24"/>
          <w:szCs w:val="24"/>
        </w:rPr>
        <w:t>(</w:t>
      </w:r>
      <w:r w:rsidRPr="005A2E83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3F6DCB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</w:t>
      </w:r>
      <w:r w:rsidR="003F6DCB" w:rsidRPr="005A2E83">
        <w:rPr>
          <w:rFonts w:ascii="Times New Roman" w:hAnsi="Times New Roman"/>
          <w:sz w:val="24"/>
          <w:szCs w:val="24"/>
        </w:rPr>
        <w:t>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3F6DCB" w:rsidRPr="006E5EF8">
        <w:rPr>
          <w:rFonts w:ascii="Times New Roman" w:hAnsi="Times New Roman"/>
          <w:b/>
          <w:sz w:val="24"/>
          <w:szCs w:val="24"/>
        </w:rPr>
        <w:t>Продавца</w:t>
      </w:r>
      <w:r w:rsidR="003F6DCB">
        <w:rPr>
          <w:rFonts w:ascii="Times New Roman" w:hAnsi="Times New Roman"/>
          <w:sz w:val="24"/>
          <w:szCs w:val="24"/>
        </w:rPr>
        <w:t xml:space="preserve"> </w:t>
      </w:r>
      <w:r w:rsidR="003F6DCB" w:rsidRPr="005A2E83">
        <w:rPr>
          <w:rFonts w:ascii="Times New Roman" w:hAnsi="Times New Roman"/>
          <w:sz w:val="24"/>
          <w:szCs w:val="24"/>
        </w:rPr>
        <w:t>путем</w:t>
      </w:r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D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4D0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r w:rsidR="003F6DCB" w:rsidRPr="00041FE4">
        <w:rPr>
          <w:b w:val="0"/>
          <w:bCs w:val="0"/>
          <w:spacing w:val="-2"/>
          <w:sz w:val="24"/>
        </w:rPr>
        <w:t>предоставить Продавцу</w:t>
      </w:r>
      <w:r w:rsidR="003F6DCB">
        <w:rPr>
          <w:b w:val="0"/>
          <w:bCs w:val="0"/>
          <w:spacing w:val="-2"/>
          <w:sz w:val="24"/>
        </w:rPr>
        <w:t xml:space="preserve"> </w:t>
      </w:r>
      <w:r w:rsidR="003F6DCB" w:rsidRPr="00041FE4">
        <w:rPr>
          <w:b w:val="0"/>
          <w:sz w:val="24"/>
        </w:rPr>
        <w:t>подтверждение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</w:t>
      </w:r>
      <w:r w:rsidRPr="00041FE4">
        <w:rPr>
          <w:b w:val="0"/>
          <w:sz w:val="24"/>
        </w:rPr>
        <w:lastRenderedPageBreak/>
        <w:t>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4D0F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D0F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E7585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</w:t>
      </w:r>
      <w:r w:rsidR="00F35F5F">
        <w:t xml:space="preserve">. </w:t>
      </w:r>
      <w:r w:rsidRPr="00C0430C">
        <w:t xml:space="preserve"> </w:t>
      </w:r>
      <w:r w:rsidR="00A51C8F" w:rsidRPr="00A51C8F">
        <w:t>Договор вступает в силу с момента его подписания</w:t>
      </w:r>
      <w:r w:rsidR="00391B90" w:rsidRPr="00D97EB7">
        <w:t xml:space="preserve"> и действует </w:t>
      </w:r>
      <w:r w:rsidRPr="00D97EB7">
        <w:t>по</w:t>
      </w:r>
      <w:r w:rsidR="001436CA" w:rsidRPr="00D97EB7">
        <w:t xml:space="preserve"> </w:t>
      </w:r>
      <w:r w:rsidR="00D120E8">
        <w:t>___________</w:t>
      </w:r>
      <w:r w:rsidR="00D52B68" w:rsidRPr="00D97EB7">
        <w:t xml:space="preserve">, </w:t>
      </w:r>
      <w:r w:rsidRPr="00D97EB7">
        <w:t xml:space="preserve">но в любом случае до полного исполнения </w:t>
      </w:r>
      <w:r w:rsidRPr="00D97EB7">
        <w:rPr>
          <w:b/>
        </w:rPr>
        <w:t xml:space="preserve">Сторонами </w:t>
      </w:r>
      <w:r w:rsidRPr="00D97EB7">
        <w:t>своих обязательств по Договору</w:t>
      </w:r>
      <w:r w:rsidRPr="00C0430C">
        <w:t xml:space="preserve">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D0F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D0F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D0F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E7585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D0F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D0F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D0F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D0F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</w:t>
      </w:r>
      <w:r w:rsidR="00D97EB7">
        <w:rPr>
          <w:rFonts w:ascii="Times New Roman" w:hAnsi="Times New Roman"/>
          <w:sz w:val="24"/>
          <w:szCs w:val="24"/>
        </w:rPr>
        <w:t xml:space="preserve"> нарушения сроков предоставления</w:t>
      </w:r>
      <w:r w:rsidR="00D97EB7" w:rsidRPr="00B74FD3">
        <w:rPr>
          <w:rFonts w:ascii="Times New Roman" w:hAnsi="Times New Roman"/>
          <w:sz w:val="24"/>
          <w:szCs w:val="24"/>
        </w:rPr>
        <w:t xml:space="preserve"> уведомления</w:t>
      </w:r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r w:rsidR="00D97EB7" w:rsidRPr="00B74FD3">
        <w:rPr>
          <w:rFonts w:ascii="Times New Roman" w:hAnsi="Times New Roman"/>
          <w:sz w:val="24"/>
          <w:szCs w:val="24"/>
        </w:rPr>
        <w:t>возвратятся на</w:t>
      </w:r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F283D" w:rsidRPr="00CF283D" w:rsidRDefault="00C0430C" w:rsidP="005C0A84">
      <w:pPr>
        <w:tabs>
          <w:tab w:val="left" w:pos="1134"/>
        </w:tabs>
        <w:spacing w:after="0" w:line="240" w:lineRule="auto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F283D">
        <w:rPr>
          <w:rFonts w:ascii="Times New Roman" w:hAnsi="Times New Roman"/>
          <w:sz w:val="24"/>
          <w:szCs w:val="24"/>
        </w:rPr>
        <w:t>14.</w:t>
      </w:r>
      <w:r w:rsidR="0066624E" w:rsidRPr="00CF283D">
        <w:rPr>
          <w:rFonts w:ascii="Times New Roman" w:hAnsi="Times New Roman"/>
          <w:sz w:val="24"/>
          <w:szCs w:val="24"/>
        </w:rPr>
        <w:t>6</w:t>
      </w:r>
      <w:r w:rsidRPr="00CF283D">
        <w:rPr>
          <w:rFonts w:ascii="Times New Roman" w:hAnsi="Times New Roman"/>
          <w:sz w:val="24"/>
          <w:szCs w:val="24"/>
        </w:rPr>
        <w:t xml:space="preserve">.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>Настоящий Договор (дополнительное соглашение к нему)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"/>
            </w:textInput>
          </w:ffData>
        </w:fldChar>
      </w:r>
      <w:r w:rsid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  <w:instrText xml:space="preserve"> FORMTEXT </w:instrText>
      </w:r>
      <w:r w:rsid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</w:r>
      <w:r w:rsid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  <w:fldChar w:fldCharType="separate"/>
      </w:r>
      <w:r w:rsidR="00CF283D">
        <w:rPr>
          <w:rFonts w:ascii="Times New Roman" w:eastAsiaTheme="minorEastAsia" w:hAnsi="Times New Roman"/>
          <w:noProof/>
          <w:sz w:val="24"/>
          <w:szCs w:val="24"/>
          <w:highlight w:val="lightGray"/>
          <w:lang w:eastAsia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</w:t>
      </w:r>
      <w:r w:rsid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  <w:fldChar w:fldCharType="end"/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 xml:space="preserve">.  </w:t>
      </w:r>
    </w:p>
    <w:p w:rsidR="00CF283D" w:rsidRPr="00CF283D" w:rsidRDefault="005C0A84" w:rsidP="005C0A8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C0A84">
        <w:rPr>
          <w:rFonts w:ascii="Times New Roman" w:eastAsiaTheme="minorEastAsia" w:hAnsi="Times New Roman"/>
          <w:sz w:val="24"/>
          <w:szCs w:val="24"/>
          <w:lang w:eastAsia="ru-RU"/>
        </w:rPr>
        <w:t>14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.7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 xml:space="preserve"> В случае подписания Договора (дополнительного соглашения к нему) с использованием ЭП подписание Договора (дополнительного соглашения к нему) осуществляется Сторонами </w:t>
      </w:r>
      <w:r w:rsidR="00CF283D" w:rsidRP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="00CF283D" w:rsidRP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  <w:instrText xml:space="preserve"> FORMTEXT </w:instrText>
      </w:r>
      <w:r w:rsidR="00CF283D" w:rsidRP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</w:r>
      <w:r w:rsidR="00CF283D" w:rsidRP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  <w:fldChar w:fldCharType="separate"/>
      </w:r>
      <w:r w:rsidR="00CF283D" w:rsidRPr="00CF283D">
        <w:rPr>
          <w:rFonts w:ascii="Times New Roman" w:eastAsiaTheme="minorEastAsia" w:hAnsi="Times New Roman"/>
          <w:noProof/>
          <w:sz w:val="24"/>
          <w:szCs w:val="24"/>
          <w:highlight w:val="lightGray"/>
          <w:lang w:eastAsia="ru-RU"/>
        </w:rPr>
        <w:t>на электронной торговой площадке ЗАО "ТЭК-Торг" в Секции "Закупочные процедуры" (далее - ЭТП) адрес в сети интернет https://rn.tektorg.ru [для закупок]/в КИС ПАО "НК "Роснефть" на базе SAP R/3 (далее - КИС SAP РН) [для внутригрупповых договоров]</w:t>
      </w:r>
      <w:r w:rsidR="00CF283D" w:rsidRP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  <w:fldChar w:fldCharType="end"/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CF283D" w:rsidRPr="00CF283D" w:rsidRDefault="005C0A84" w:rsidP="005C0A8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14.8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 xml:space="preserve"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CF283D" w:rsidRPr="00CF283D" w:rsidRDefault="00CF283D" w:rsidP="005C0A84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F283D">
        <w:rPr>
          <w:rFonts w:ascii="Times New Roman" w:eastAsiaTheme="minorEastAsia" w:hAnsi="Times New Roman"/>
          <w:sz w:val="24"/>
          <w:szCs w:val="24"/>
          <w:lang w:eastAsia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CF283D" w:rsidRPr="00CF283D" w:rsidRDefault="00CF283D" w:rsidP="005C0A84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F283D">
        <w:rPr>
          <w:rFonts w:ascii="Times New Roman" w:eastAsiaTheme="minorEastAsia" w:hAnsi="Times New Roman"/>
          <w:sz w:val="24"/>
          <w:szCs w:val="24"/>
          <w:lang w:eastAsia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CF283D" w:rsidRPr="00CF283D" w:rsidRDefault="005C0A84" w:rsidP="005C0A8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14.9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</w:t>
      </w:r>
      <w:r w:rsidR="00CF283D" w:rsidRPr="00CF283D">
        <w:rPr>
          <w:rFonts w:asciiTheme="minorHAnsi" w:eastAsiaTheme="minorEastAsia" w:hAnsiTheme="minorHAnsi" w:cstheme="minorBidi"/>
          <w:b/>
          <w:bCs/>
          <w:lang w:eastAsia="ru-RU"/>
        </w:rPr>
        <w:t xml:space="preserve">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CF283D" w:rsidRPr="00CF283D" w:rsidRDefault="005C0A84" w:rsidP="005C0A8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14.10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CF283D" w:rsidRPr="00CF283D" w:rsidRDefault="005C0A84" w:rsidP="005C0A8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14.11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 xml:space="preserve">В случае подписания настоящего Договора (дополнительного соглашения к нему) с использованием ЭП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1" w:name="ТекстовоеПоле116"/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instrText xml:space="preserve"> FORMTEXT </w:instrTex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fldChar w:fldCharType="separate"/>
      </w:r>
      <w:r w:rsidR="00CF283D" w:rsidRPr="00CF283D">
        <w:rPr>
          <w:rFonts w:ascii="Times New Roman" w:eastAsiaTheme="minorEastAsia" w:hAnsi="Times New Roman"/>
          <w:noProof/>
          <w:sz w:val="24"/>
          <w:szCs w:val="24"/>
          <w:lang w:eastAsia="ru-RU"/>
        </w:rPr>
        <w:t>на ЭТП адрес в сети интернет https://rn.tektorg.ru [для закупок]/в КИС SAP РН  [для внутригрупповых договоров]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fldChar w:fldCharType="end"/>
      </w:r>
      <w:bookmarkEnd w:id="11"/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 xml:space="preserve"> с возможностью доступа к электронному документу каждой из Сторон.</w:t>
      </w:r>
    </w:p>
    <w:p w:rsidR="00CF283D" w:rsidRPr="00CF283D" w:rsidRDefault="005C0A84" w:rsidP="005C0A8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14.12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CF283D" w:rsidRPr="00CF283D" w:rsidRDefault="005C0A84" w:rsidP="005C0A8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14.13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CF283D" w:rsidRPr="00CF283D" w:rsidRDefault="005C0A84" w:rsidP="005C0A8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14.14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CF283D" w:rsidRP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="00CF283D" w:rsidRP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  <w:instrText xml:space="preserve"> FORMTEXT </w:instrText>
      </w:r>
      <w:r w:rsidR="00CF283D" w:rsidRP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</w:r>
      <w:r w:rsidR="00CF283D" w:rsidRP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  <w:fldChar w:fldCharType="separate"/>
      </w:r>
      <w:r w:rsidR="00CF283D" w:rsidRPr="00CF283D">
        <w:rPr>
          <w:rFonts w:ascii="Times New Roman" w:eastAsiaTheme="minorEastAsia" w:hAnsi="Times New Roman"/>
          <w:noProof/>
          <w:sz w:val="24"/>
          <w:szCs w:val="24"/>
          <w:highlight w:val="lightGray"/>
          <w:lang w:eastAsia="ru-RU"/>
        </w:rPr>
        <w:t>на ЭТП [для закупок]/в КИС SAP РН) [для внутригрупповых договоров]</w:t>
      </w:r>
      <w:r w:rsidR="00CF283D" w:rsidRPr="00CF283D">
        <w:rPr>
          <w:rFonts w:ascii="Times New Roman" w:eastAsiaTheme="minorEastAsia" w:hAnsi="Times New Roman"/>
          <w:sz w:val="24"/>
          <w:szCs w:val="24"/>
          <w:highlight w:val="lightGray"/>
          <w:lang w:eastAsia="ru-RU"/>
        </w:rPr>
        <w:fldChar w:fldCharType="end"/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CF283D" w:rsidRPr="00CF283D" w:rsidRDefault="005C0A84" w:rsidP="005C0A8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14.15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CF283D" w:rsidRPr="00CF283D" w:rsidRDefault="005C0A84" w:rsidP="005C0A8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14.16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CF283D" w:rsidRPr="00CF283D" w:rsidRDefault="005C0A84" w:rsidP="005C0A8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14.17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CF283D" w:rsidRPr="00CF283D" w:rsidRDefault="005C0A84" w:rsidP="005C0A84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 xml:space="preserve">14.17.1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CF283D" w:rsidRPr="00CF283D" w:rsidRDefault="005C0A84" w:rsidP="005C0A84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14.17.2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CF283D" w:rsidRPr="00CF283D" w:rsidRDefault="005C0A84" w:rsidP="005C0A84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14.17.3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0B42B7" w:rsidRPr="005C0A84" w:rsidRDefault="005C0A84" w:rsidP="005C0A8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14.18 </w:t>
      </w:r>
      <w:r w:rsidR="00CF283D" w:rsidRPr="00CF283D">
        <w:rPr>
          <w:rFonts w:ascii="Times New Roman" w:eastAsiaTheme="minorEastAsia" w:hAnsi="Times New Roman"/>
          <w:sz w:val="24"/>
          <w:szCs w:val="24"/>
          <w:lang w:eastAsia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074ED4" w:rsidRPr="00074ED4" w:rsidRDefault="00C0430C" w:rsidP="00074ED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47698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074ED4" w:rsidRPr="00074ED4">
        <w:rPr>
          <w:rFonts w:ascii="Times New Roman" w:hAnsi="Times New Roman"/>
          <w:sz w:val="24"/>
          <w:szCs w:val="24"/>
        </w:rPr>
        <w:t>После подписания настоящего Договора обеими Сторонами все предыдущие письменные или устные соглашения, переписка, переговоры между Сторонами, относящиеся к данному вопросу, теряют силу, если они противоречат положениям настоящего Договора.</w:t>
      </w:r>
    </w:p>
    <w:p w:rsidR="00074ED4" w:rsidRPr="00074ED4" w:rsidRDefault="00074ED4" w:rsidP="00074ED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 xml:space="preserve">14.20. Вносимые изменения и дополнения к настоящему договору, за исключением указанных в п.п.13.2, 14.7 настоящего Договора, рассматриваются Сторонами в 20-ти дневной срок и оформляются дополнительными соглашениями к настоящему договору. </w:t>
      </w:r>
    </w:p>
    <w:p w:rsidR="00074ED4" w:rsidRPr="00074ED4" w:rsidRDefault="00074ED4" w:rsidP="00074ED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>14.21.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Сторонами в письменной форме в соответствии с реквизитами, указанными в разделе 15 настоящего Договора.</w:t>
      </w:r>
    </w:p>
    <w:p w:rsidR="00074ED4" w:rsidRPr="00074ED4" w:rsidRDefault="00074ED4" w:rsidP="00074ED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 xml:space="preserve">14.22. Уведомления могут направляться Сторонами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074ED4" w:rsidRPr="00074ED4" w:rsidRDefault="00074ED4" w:rsidP="00074ED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>14.23. В случае направления Стороной Уведомлений с использованием телеграфа,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</w:p>
    <w:p w:rsidR="00074ED4" w:rsidRPr="00074ED4" w:rsidRDefault="00074ED4" w:rsidP="00074ED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>14.24.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074ED4" w:rsidRPr="00074ED4" w:rsidRDefault="00074ED4" w:rsidP="00074ED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 xml:space="preserve">14.25. Документы, переданные по факсимильной связи, имеют полную юридическую силу (за исключением счетов-фактур и указанных в п.5.2.2 настоящего Договора документов) при условии их передачи от абонентов Продавца и Покупателя и при наличии соответствующей отметки принимающего факсимильного аппарата, позволяющей достоверно установить, что документ исходит от Стороны настоящего Договора. Номера абонентов Продавца и Покупателя для направления документов указываются в разделе 15 настоящего Договора. </w:t>
      </w:r>
    </w:p>
    <w:p w:rsidR="00074ED4" w:rsidRPr="00074ED4" w:rsidRDefault="00074ED4" w:rsidP="00074ED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lastRenderedPageBreak/>
        <w:t>14.26. Стороны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Сторона, направившая информацию.</w:t>
      </w:r>
    </w:p>
    <w:p w:rsidR="00074ED4" w:rsidRPr="00074ED4" w:rsidRDefault="00074ED4" w:rsidP="00074ED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>14.27. Ни одна из Сторон не имеет права передавать (уступать) свои права по настоящему Договору третьей Стороне без письменного на то согласия другой Стороны.</w:t>
      </w:r>
    </w:p>
    <w:p w:rsidR="00074ED4" w:rsidRPr="00074ED4" w:rsidRDefault="00074ED4" w:rsidP="00074ED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>14.28. В случаях, не предусмотренных настоящим Договором, Стороны руководствуются действующим законодательством РФ.</w:t>
      </w:r>
    </w:p>
    <w:p w:rsidR="00D120E8" w:rsidRPr="00D120E8" w:rsidRDefault="00074ED4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 xml:space="preserve">14.29. </w:t>
      </w:r>
      <w:r w:rsidR="00D120E8" w:rsidRPr="00D120E8">
        <w:rPr>
          <w:rFonts w:ascii="Times New Roman" w:hAnsi="Times New Roman"/>
          <w:sz w:val="24"/>
          <w:szCs w:val="24"/>
        </w:rPr>
        <w:t>До начала выполнения работ Покупатель должен ознакомиться и обеспечить соблюдение требований, изложенных в Приложении № 9. «О соблюдении требований локальных нормативных документов» к настоящему договору и локальных нормативных документов (ЛНД) Компании, ООО «РН-Бурение» в области промышленной, пожарной безопасности, охраны труда и окружающей среды, всех иных ЛНД Компании, ООО «РН-Бурение», действующих и применяемых на территории выполнения работ: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Политика Компании в области промышленной безопасности, охраны труда и окружающей среды;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Политика Компании «В области противодействия корпоративному мошенничеству и вовлечению в коррупционную деятельность»;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Политика Компании в области предупреждения и ликвидации чрезвычайных ситуаций;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"Организация и осуществление пожарного надзора на объектах Компании";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«Система управления безопасной эксплуатацией транспортных средств»;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ООО «РН – Бурение» «Система управления безопасной эксплуатацией транспортных средств»;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«Подготовка производственных объектов Компании к безопасной работе в осенне-зимний период»;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Методические указания Компании "Оснащение средствами пожаротушения, пожарной техникой и другими ресурсами для целей пожаротушения объектов Компании";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«Порядок расследования происшествий»;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ООО «РН-Бурение» «Порядок расследования происшествий»;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Стандарт Компании «Интегрированная система управления промышленной безопасностью, охраной труда и окружающей среды»;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Регламент бизнес-процесса ООО "РН-Бурение" "Порядок допуска подрядных организаций на объекты Общества и организация безопасного производства работ между Обществом и подрядными организациями";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ООО «РН-Бурение» по установлению причин, анализу и учёту инцидентов на опасных производственных объектах ООО «РН-Бурение»;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ООО «РН-Бурение» «По организации работ повышенной опасности»;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Стандарт ООО «РН-Бурение» «Организация оперативного управления и реагирования при возникновении чрезвычайной ситуации, происшествия»;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lastRenderedPageBreak/>
        <w:t>•</w:t>
      </w:r>
      <w:r w:rsidRPr="00D120E8">
        <w:rPr>
          <w:rFonts w:ascii="Times New Roman" w:hAnsi="Times New Roman"/>
          <w:sz w:val="24"/>
          <w:szCs w:val="24"/>
        </w:rPr>
        <w:tab/>
        <w:t>Инструкция Компании «Золотые правила безопасности труда» и порядок их доведения до работников»;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"Требования к средствам индивидуальной защиты и порядок обеспечения ими работников Компании";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 xml:space="preserve">Стандарт ООО «РН-Бурение» «Критерии чрезвычайных ситуаций, происшествий. Регламент представления оперативной информации о </w:t>
      </w:r>
      <w:r w:rsidRPr="00D120E8">
        <w:rPr>
          <w:rFonts w:ascii="Times New Roman" w:hAnsi="Times New Roman"/>
          <w:sz w:val="24"/>
          <w:szCs w:val="24"/>
        </w:rPr>
        <w:tab/>
        <w:t>чрезвычайных ситуациях (угрозе возникновения), происшествия)»;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Нижневартовского филиала ООО «РН–Бурение» «О пропускном и внутриобъектовом режимах на объектах Филиала»;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План НвФ «Экстренного медицинского реагирования»;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Стандарт ОАО «Самотлорнефтегаз» «Пропускной и внутриобъектовый режим на лицензионных участках, объектах и территории офисов»;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«Самотлорнефтегаз» «Определение и учёт случаев оказания первой и медицинской помощи при микротравмах на производстве»;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«Самотлорнефтегаз» «Порядок действий по выявлению случаев алкогольного, наркотического и иного токсического опьянения, и профилактики злоупотребления алкоголем и наркотиками»;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План экстренного медицинского реагирования АО «Самотлорнефтегаз» «Экстренное медицинское реагирование на объектах Общества»;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Инструкция АО «Самотлорнефтегаз» «Оказание первой помощи при несчастных случаях, травмах, отравлениях и других состояниях и заболеваниях, угрожающих жизни и здоровью»;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Инструкция АО «Самотлорнефтегаз» «Безопасность дорожного движения при движении на транспортном средстве через переправы и железнодорожные пути»;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«Самотлорнефтегаз»;</w:t>
      </w:r>
    </w:p>
    <w:p w:rsidR="00D120E8" w:rsidRPr="00D120E8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общества»;</w:t>
      </w:r>
    </w:p>
    <w:p w:rsidR="003F02A2" w:rsidRDefault="00D120E8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«Самотлорнефтегаз»";</w:t>
      </w:r>
    </w:p>
    <w:p w:rsidR="00074ED4" w:rsidRPr="00074ED4" w:rsidRDefault="00074ED4" w:rsidP="00D120E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>Все ЛНД ПАО «НК «Роснефть», ООО «РН-Бурение» поименованные / не поименованные в настоящем договоре и не являющиеся приложениями к нему, передаются от Заказчика Покупателю по Акту приема - передачи локальных нормативных документов ООО «РН-Бурение», относящихся к открытой информации (Приложение А к Приложению № 9 к настоящему Договору)</w:t>
      </w:r>
    </w:p>
    <w:p w:rsidR="00074ED4" w:rsidRPr="00074ED4" w:rsidRDefault="00074ED4" w:rsidP="00074ED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ab/>
        <w:t>Соблюдение Покупателем требований локальных нормативных документов Заказчика, Генерального Заказчика, а также указанных в Приложение А к Приложению №9 к настоящему договору, Стороны признают существенным условием Договора, и в случае их неоднократного нарушения (более 1-ого раза) Покупателем, Заказчик имеет право отказаться от исполнения Договора.</w:t>
      </w:r>
    </w:p>
    <w:p w:rsidR="00A51C8F" w:rsidRPr="00A51C8F" w:rsidRDefault="00074ED4" w:rsidP="00A51C8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>14.30.</w:t>
      </w:r>
      <w:r w:rsidR="00A51C8F" w:rsidRPr="00A51C8F">
        <w:rPr>
          <w:rFonts w:ascii="Times New Roman" w:hAnsi="Times New Roman"/>
          <w:sz w:val="24"/>
          <w:szCs w:val="24"/>
        </w:rPr>
        <w:t xml:space="preserve"> </w:t>
      </w:r>
      <w:r w:rsidRPr="00074ED4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  <w:r w:rsidR="00123690">
        <w:tab/>
      </w:r>
      <w:r w:rsidR="00A51C8F" w:rsidRPr="00A51C8F">
        <w:rPr>
          <w:rFonts w:ascii="Times New Roman" w:hAnsi="Times New Roman"/>
          <w:sz w:val="24"/>
          <w:szCs w:val="24"/>
        </w:rPr>
        <w:t>Приложение №1 – Спецификация;</w:t>
      </w:r>
    </w:p>
    <w:p w:rsidR="00A51C8F" w:rsidRPr="00A51C8F" w:rsidRDefault="00A51C8F" w:rsidP="00A51C8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ab/>
        <w:t>Приложение №2 – Информация о бенефициарах;</w:t>
      </w:r>
    </w:p>
    <w:p w:rsidR="00A51C8F" w:rsidRPr="00A51C8F" w:rsidRDefault="00A51C8F" w:rsidP="00A51C8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ab/>
        <w:t>Приложение №3 – Форма товарной накладной ТОРГ-12;</w:t>
      </w:r>
    </w:p>
    <w:p w:rsidR="00A51C8F" w:rsidRPr="00A51C8F" w:rsidRDefault="00A51C8F" w:rsidP="00A51C8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lastRenderedPageBreak/>
        <w:tab/>
        <w:t>Приложение №4 – Форма доверенности М-2;</w:t>
      </w:r>
    </w:p>
    <w:p w:rsidR="00A51C8F" w:rsidRPr="00A51C8F" w:rsidRDefault="00A51C8F" w:rsidP="00A51C8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ab/>
        <w:t>Приложение №5 – Форма подтверждения наличия согласия на обработку   персональных данных;</w:t>
      </w:r>
    </w:p>
    <w:p w:rsidR="00A51C8F" w:rsidRPr="00A51C8F" w:rsidRDefault="00A51C8F" w:rsidP="00A51C8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ab/>
        <w:t>Приложения №6 – Требования ПБОТОС для работ/услуг II категории;</w:t>
      </w:r>
    </w:p>
    <w:p w:rsidR="00A51C8F" w:rsidRPr="00A51C8F" w:rsidRDefault="00A51C8F" w:rsidP="00A51C8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ab/>
        <w:t xml:space="preserve">Приложение №7 – </w:t>
      </w:r>
      <w:r w:rsidR="007128BB">
        <w:rPr>
          <w:rFonts w:ascii="Times New Roman" w:hAnsi="Times New Roman"/>
          <w:sz w:val="24"/>
          <w:szCs w:val="24"/>
        </w:rPr>
        <w:t>Специальные</w:t>
      </w:r>
      <w:r w:rsidRPr="00A51C8F">
        <w:rPr>
          <w:rFonts w:ascii="Times New Roman" w:hAnsi="Times New Roman"/>
          <w:sz w:val="24"/>
          <w:szCs w:val="24"/>
        </w:rPr>
        <w:t xml:space="preserve"> условия к договору;</w:t>
      </w:r>
    </w:p>
    <w:p w:rsidR="00A51C8F" w:rsidRPr="00A51C8F" w:rsidRDefault="00A51C8F" w:rsidP="00A51C8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ab/>
        <w:t xml:space="preserve">Приложение №8 – Акт приема-передачи </w:t>
      </w:r>
      <w:r w:rsidR="007128BB" w:rsidRPr="00A51C8F">
        <w:rPr>
          <w:rFonts w:ascii="Times New Roman" w:hAnsi="Times New Roman"/>
          <w:sz w:val="24"/>
          <w:szCs w:val="24"/>
        </w:rPr>
        <w:t>документов,</w:t>
      </w:r>
      <w:r w:rsidRPr="00A51C8F">
        <w:rPr>
          <w:rFonts w:ascii="Times New Roman" w:hAnsi="Times New Roman"/>
          <w:sz w:val="24"/>
          <w:szCs w:val="24"/>
        </w:rPr>
        <w:t xml:space="preserve"> содержащих сведения конфиденциального характера;</w:t>
      </w:r>
    </w:p>
    <w:p w:rsidR="00690406" w:rsidRDefault="00A51C8F" w:rsidP="00A51C8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ab/>
        <w:t>Приложение №9 – Стандартная оговорка о соблюдении требований ЛНД.</w:t>
      </w:r>
    </w:p>
    <w:p w:rsidR="00A51C8F" w:rsidRPr="00C0430C" w:rsidRDefault="00A51C8F" w:rsidP="00A51C8F">
      <w:pPr>
        <w:tabs>
          <w:tab w:val="left" w:pos="900"/>
        </w:tabs>
        <w:spacing w:after="0" w:line="240" w:lineRule="auto"/>
        <w:jc w:val="both"/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726F16">
      <w:pPr>
        <w:pStyle w:val="a3"/>
        <w:tabs>
          <w:tab w:val="left" w:pos="4140"/>
        </w:tabs>
        <w:rPr>
          <w:b/>
          <w:bCs/>
        </w:rPr>
      </w:pPr>
      <w:r w:rsidRPr="00C0430C">
        <w:rPr>
          <w:b/>
          <w:bCs/>
        </w:rPr>
        <w:t>Продавец</w:t>
      </w:r>
      <w:r w:rsidR="00726F16">
        <w:rPr>
          <w:b/>
          <w:bCs/>
        </w:rPr>
        <w:t>:</w:t>
      </w:r>
      <w:r w:rsidRPr="00C0430C">
        <w:rPr>
          <w:b/>
          <w:bCs/>
        </w:rPr>
        <w:t xml:space="preserve">                                                         </w:t>
      </w:r>
      <w:r w:rsidR="00726F16">
        <w:rPr>
          <w:b/>
          <w:bCs/>
        </w:rPr>
        <w:tab/>
      </w:r>
      <w:r w:rsidRPr="00C0430C">
        <w:rPr>
          <w:b/>
          <w:bCs/>
        </w:rPr>
        <w:t>Покупатель</w:t>
      </w:r>
      <w:r w:rsidR="00726F16">
        <w:rPr>
          <w:b/>
          <w:bCs/>
        </w:rPr>
        <w:t>:</w:t>
      </w:r>
    </w:p>
    <w:p w:rsidR="00C0430C" w:rsidRDefault="00726F16" w:rsidP="00726F16">
      <w:pPr>
        <w:pStyle w:val="a3"/>
        <w:tabs>
          <w:tab w:val="center" w:pos="4677"/>
        </w:tabs>
        <w:rPr>
          <w:b/>
          <w:bCs/>
        </w:rPr>
      </w:pPr>
      <w:r w:rsidRPr="00726F16">
        <w:rPr>
          <w:b/>
          <w:bCs/>
        </w:rPr>
        <w:t>ООО «</w:t>
      </w:r>
      <w:r w:rsidR="00AD3C9A" w:rsidRPr="00AD3C9A">
        <w:rPr>
          <w:b/>
          <w:bCs/>
        </w:rPr>
        <w:t>РН-Бурение</w:t>
      </w:r>
      <w:r w:rsidRPr="00726F16">
        <w:rPr>
          <w:b/>
          <w:bCs/>
        </w:rPr>
        <w:t>»</w:t>
      </w:r>
      <w:r>
        <w:rPr>
          <w:b/>
          <w:bCs/>
        </w:rPr>
        <w:tab/>
      </w:r>
      <w:r>
        <w:rPr>
          <w:b/>
          <w:bCs/>
        </w:rPr>
        <w:tab/>
      </w:r>
    </w:p>
    <w:tbl>
      <w:tblPr>
        <w:tblW w:w="9883" w:type="dxa"/>
        <w:tblLayout w:type="fixed"/>
        <w:tblLook w:val="01E0" w:firstRow="1" w:lastRow="1" w:firstColumn="1" w:lastColumn="1" w:noHBand="0" w:noVBand="0"/>
      </w:tblPr>
      <w:tblGrid>
        <w:gridCol w:w="4876"/>
        <w:gridCol w:w="5007"/>
      </w:tblGrid>
      <w:tr w:rsidR="00DD0353" w:rsidRPr="00DD0353" w:rsidTr="00E87437">
        <w:trPr>
          <w:trHeight w:val="5158"/>
        </w:trPr>
        <w:tc>
          <w:tcPr>
            <w:tcW w:w="4876" w:type="dxa"/>
          </w:tcPr>
          <w:p w:rsidR="00DD0353" w:rsidRPr="00DD0353" w:rsidRDefault="007128BB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Ю</w:t>
            </w:r>
            <w:r w:rsidR="00DD0353" w:rsidRPr="00DD0353">
              <w:rPr>
                <w:rFonts w:ascii="Times New Roman" w:eastAsia="Times New Roman" w:hAnsi="Times New Roman"/>
                <w:b/>
                <w:lang w:eastAsia="ru-RU"/>
              </w:rPr>
              <w:t>ридический и фактический адрес</w:t>
            </w:r>
            <w:r w:rsidR="00DD0353" w:rsidRPr="00DD03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: </w:t>
            </w:r>
          </w:p>
          <w:p w:rsid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lang w:eastAsia="ru-RU"/>
              </w:rPr>
              <w:t>119071, РФ, г. Москва</w:t>
            </w: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 xml:space="preserve">, </w:t>
            </w:r>
            <w:r w:rsidR="00E874D7">
              <w:rPr>
                <w:rFonts w:ascii="Times New Roman" w:eastAsia="Times New Roman" w:hAnsi="Times New Roman"/>
                <w:bCs/>
                <w:lang w:eastAsia="ru-RU"/>
              </w:rPr>
              <w:t>Малая Калужская</w:t>
            </w:r>
            <w:bookmarkStart w:id="12" w:name="_GoBack"/>
            <w:bookmarkEnd w:id="12"/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 xml:space="preserve">, 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 xml:space="preserve">дом 15 стр. 31.    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>ИНН/КПП 7706613770/997450001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 xml:space="preserve">ОГРН 1067746404681 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>р/с: 40702810000000001650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>Банк «ВБРР» (АО) г. Москва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>к/с: 30101810900000000880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>БИК: 044525880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Реквизиты Нижневартовского филиала: 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Место нахождения: </w:t>
            </w:r>
          </w:p>
          <w:p w:rsid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 xml:space="preserve">628606, Ханты-Мансийский автономный </w:t>
            </w:r>
          </w:p>
          <w:p w:rsid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 xml:space="preserve">округ – Югра, г. Нижневартовск, 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 xml:space="preserve">ул. 60 лет Октября, д. 20а, 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>КПП филиала: 860343001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>Телефон: (3466) 310-205 доб. 1484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>E-mail: priemnaya-nvf@</w:t>
            </w:r>
            <w:r w:rsidRPr="00DD0353">
              <w:rPr>
                <w:rFonts w:ascii="Times New Roman" w:eastAsia="Times New Roman" w:hAnsi="Times New Roman"/>
                <w:bCs/>
                <w:lang w:val="en-US" w:eastAsia="ru-RU"/>
              </w:rPr>
              <w:t>rn</w:t>
            </w: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DD0353">
              <w:rPr>
                <w:rFonts w:ascii="Times New Roman" w:eastAsia="Times New Roman" w:hAnsi="Times New Roman"/>
                <w:bCs/>
                <w:lang w:val="en-US" w:eastAsia="ru-RU"/>
              </w:rPr>
              <w:t>burenie</w:t>
            </w: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 xml:space="preserve">.rosneft.ru </w:t>
            </w:r>
            <w:r w:rsidRPr="00DD03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Адрес для отправки корреспонденции: </w:t>
            </w:r>
          </w:p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Cs/>
                <w:lang w:eastAsia="ru-RU"/>
              </w:rPr>
              <w:t xml:space="preserve">628606, Ханты-Мансийский автономный округ-Югра, г. Нижневартовск, ул. 60 лет Октября, д. 20а   </w:t>
            </w:r>
          </w:p>
          <w:p w:rsidR="00DD0353" w:rsidRPr="00DD0353" w:rsidRDefault="00DD0353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1155E2" w:rsidRDefault="001155E2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1155E2" w:rsidRDefault="001155E2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D0353" w:rsidRDefault="00DD0353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Продавца:</w:t>
            </w:r>
          </w:p>
          <w:p w:rsidR="00040178" w:rsidRDefault="00040178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П</w:t>
            </w:r>
            <w:r w:rsidRPr="00040178">
              <w:rPr>
                <w:rFonts w:ascii="Times New Roman" w:eastAsia="Times New Roman" w:hAnsi="Times New Roman"/>
                <w:b/>
                <w:bCs/>
                <w:lang w:eastAsia="ru-RU"/>
              </w:rPr>
              <w:t>ерв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ый</w:t>
            </w:r>
            <w:r w:rsidRPr="0004017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заместител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ь</w:t>
            </w:r>
          </w:p>
          <w:p w:rsidR="00040178" w:rsidRDefault="00040178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40178">
              <w:rPr>
                <w:rFonts w:ascii="Times New Roman" w:eastAsia="Times New Roman" w:hAnsi="Times New Roman"/>
                <w:b/>
                <w:bCs/>
                <w:lang w:eastAsia="ru-RU"/>
              </w:rPr>
              <w:t>директора – техническ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ий</w:t>
            </w:r>
          </w:p>
          <w:p w:rsidR="00AD3C9A" w:rsidRDefault="00040178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40178">
              <w:rPr>
                <w:rFonts w:ascii="Times New Roman" w:eastAsia="Times New Roman" w:hAnsi="Times New Roman"/>
                <w:b/>
                <w:bCs/>
                <w:lang w:eastAsia="ru-RU"/>
              </w:rPr>
              <w:t>директор</w:t>
            </w:r>
            <w:r w:rsidR="00AD3C9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Нижневартовского филиала</w:t>
            </w:r>
          </w:p>
          <w:p w:rsidR="00AD3C9A" w:rsidRPr="00DD0353" w:rsidRDefault="00AD3C9A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ООО «РН-Бурение»</w:t>
            </w:r>
          </w:p>
          <w:p w:rsidR="00DD0353" w:rsidRPr="00DD0353" w:rsidRDefault="00DD0353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D0353" w:rsidRPr="00DD0353" w:rsidRDefault="00DD0353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 /</w:t>
            </w:r>
            <w:r w:rsidR="00040178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DD0353">
              <w:rPr>
                <w:rFonts w:ascii="Times New Roman" w:eastAsia="Times New Roman" w:hAnsi="Times New Roman"/>
                <w:b/>
                <w:bCs/>
                <w:lang w:eastAsia="ru-RU"/>
              </w:rPr>
              <w:t>.</w:t>
            </w:r>
            <w:r w:rsidR="00040178">
              <w:rPr>
                <w:rFonts w:ascii="Times New Roman" w:eastAsia="Times New Roman" w:hAnsi="Times New Roman"/>
                <w:b/>
                <w:bCs/>
                <w:lang w:eastAsia="ru-RU"/>
              </w:rPr>
              <w:t>Н</w:t>
            </w:r>
            <w:r w:rsidRPr="00DD0353">
              <w:rPr>
                <w:rFonts w:ascii="Times New Roman" w:eastAsia="Times New Roman" w:hAnsi="Times New Roman"/>
                <w:b/>
                <w:bCs/>
                <w:lang w:eastAsia="ru-RU"/>
              </w:rPr>
              <w:t>. Пе</w:t>
            </w:r>
            <w:r w:rsidR="00040178">
              <w:rPr>
                <w:rFonts w:ascii="Times New Roman" w:eastAsia="Times New Roman" w:hAnsi="Times New Roman"/>
                <w:b/>
                <w:bCs/>
                <w:lang w:eastAsia="ru-RU"/>
              </w:rPr>
              <w:t>транцов</w:t>
            </w:r>
            <w:r w:rsidRPr="00DD0353">
              <w:rPr>
                <w:rFonts w:ascii="Times New Roman" w:eastAsia="Times New Roman" w:hAnsi="Times New Roman"/>
                <w:b/>
                <w:bCs/>
                <w:lang w:eastAsia="ru-RU"/>
              </w:rPr>
              <w:t>/</w:t>
            </w:r>
          </w:p>
          <w:p w:rsidR="00DD0353" w:rsidRPr="00DD0353" w:rsidRDefault="00DD0353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D0353" w:rsidRPr="00DD0353" w:rsidRDefault="00DD0353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07" w:type="dxa"/>
          </w:tcPr>
          <w:p w:rsidR="00DD0353" w:rsidRPr="00DD0353" w:rsidRDefault="00DD0353" w:rsidP="00DD0353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/>
                <w:lang w:eastAsia="ru-RU"/>
              </w:rPr>
              <w:t xml:space="preserve">Юридический </w:t>
            </w:r>
            <w:r w:rsidR="00B84EF6">
              <w:rPr>
                <w:rFonts w:ascii="Times New Roman" w:eastAsia="Times New Roman" w:hAnsi="Times New Roman"/>
                <w:b/>
                <w:lang w:eastAsia="ru-RU"/>
              </w:rPr>
              <w:t>адрес</w:t>
            </w:r>
            <w:r w:rsidRPr="00DD0353">
              <w:rPr>
                <w:rFonts w:ascii="Times New Roman" w:eastAsia="Times New Roman" w:hAnsi="Times New Roman"/>
                <w:b/>
                <w:lang w:eastAsia="ru-RU"/>
              </w:rPr>
              <w:t xml:space="preserve">: </w:t>
            </w:r>
          </w:p>
          <w:p w:rsidR="00D120E8" w:rsidRDefault="00D120E8" w:rsidP="0024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41BE1" w:rsidRPr="00241BE1" w:rsidRDefault="00241BE1" w:rsidP="0024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1BE1">
              <w:rPr>
                <w:rFonts w:ascii="Times New Roman" w:eastAsia="Times New Roman" w:hAnsi="Times New Roman"/>
                <w:lang w:eastAsia="ru-RU"/>
              </w:rPr>
              <w:t xml:space="preserve">ИНН/КПП </w:t>
            </w:r>
          </w:p>
          <w:p w:rsidR="00241BE1" w:rsidRPr="00241BE1" w:rsidRDefault="00241BE1" w:rsidP="0024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1BE1">
              <w:rPr>
                <w:rFonts w:ascii="Times New Roman" w:eastAsia="Times New Roman" w:hAnsi="Times New Roman"/>
                <w:lang w:eastAsia="ru-RU"/>
              </w:rPr>
              <w:t xml:space="preserve">ОГРН </w:t>
            </w:r>
          </w:p>
          <w:p w:rsidR="00241BE1" w:rsidRPr="00241BE1" w:rsidRDefault="00241BE1" w:rsidP="0024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41BE1">
              <w:rPr>
                <w:rFonts w:ascii="Times New Roman" w:eastAsia="Times New Roman" w:hAnsi="Times New Roman"/>
                <w:lang w:eastAsia="ru-RU"/>
              </w:rPr>
              <w:t xml:space="preserve">р/с </w:t>
            </w:r>
          </w:p>
          <w:p w:rsidR="00D120E8" w:rsidRDefault="00D120E8" w:rsidP="0024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41BE1" w:rsidRPr="00241BE1" w:rsidRDefault="00D120E8" w:rsidP="0024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к/с</w:t>
            </w:r>
          </w:p>
          <w:p w:rsidR="00D120E8" w:rsidRDefault="00D120E8" w:rsidP="00DD0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БИК </w:t>
            </w:r>
          </w:p>
          <w:p w:rsidR="00D120E8" w:rsidRPr="00DD0353" w:rsidRDefault="00DD0353" w:rsidP="00DD0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lang w:eastAsia="ru-RU"/>
              </w:rPr>
              <w:t xml:space="preserve">Телефон/Факс: </w:t>
            </w:r>
          </w:p>
          <w:p w:rsidR="00DD0353" w:rsidRPr="00CF283D" w:rsidRDefault="00DD0353" w:rsidP="00DD0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lang w:val="en-US" w:eastAsia="ru-RU"/>
              </w:rPr>
              <w:t>E</w:t>
            </w:r>
            <w:r w:rsidRPr="00CF283D">
              <w:rPr>
                <w:rFonts w:ascii="Times New Roman" w:eastAsia="Times New Roman" w:hAnsi="Times New Roman"/>
                <w:lang w:eastAsia="ru-RU"/>
              </w:rPr>
              <w:t>-</w:t>
            </w:r>
            <w:r w:rsidRPr="00DD0353">
              <w:rPr>
                <w:rFonts w:ascii="Times New Roman" w:eastAsia="Times New Roman" w:hAnsi="Times New Roman"/>
                <w:lang w:val="en-US" w:eastAsia="ru-RU"/>
              </w:rPr>
              <w:t>mail</w:t>
            </w:r>
            <w:r w:rsidRPr="00CF283D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B84EF6" w:rsidRDefault="00B84EF6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Фактический</w:t>
            </w:r>
            <w:r w:rsidRPr="00835C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адрес</w:t>
            </w:r>
            <w:r w:rsidRPr="00835C57">
              <w:rPr>
                <w:rFonts w:ascii="Times New Roman" w:eastAsia="Times New Roman" w:hAnsi="Times New Roman"/>
                <w:b/>
                <w:bCs/>
                <w:lang w:eastAsia="ru-RU"/>
              </w:rPr>
              <w:t>:</w:t>
            </w:r>
          </w:p>
          <w:p w:rsidR="00D120E8" w:rsidRPr="00835C57" w:rsidRDefault="00D120E8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D0353" w:rsidRPr="00DD0353" w:rsidRDefault="00DD0353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/>
                <w:bCs/>
                <w:lang w:eastAsia="ru-RU"/>
              </w:rPr>
              <w:t>Адрес для отправки корреспонденции:</w:t>
            </w:r>
          </w:p>
          <w:p w:rsidR="00DD0353" w:rsidRDefault="00DD0353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120E8" w:rsidRDefault="00D120E8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331A47" w:rsidRDefault="00331A47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331A47" w:rsidRDefault="00331A47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331A47" w:rsidRDefault="00331A47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331A47" w:rsidRDefault="00331A47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331A47" w:rsidRDefault="00331A47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120E8" w:rsidRDefault="00D120E8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120E8" w:rsidRDefault="00D120E8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120E8" w:rsidRDefault="00D120E8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120E8" w:rsidRPr="00DD0353" w:rsidRDefault="00D120E8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D0353" w:rsidRDefault="00DD0353" w:rsidP="00DD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Покупателя:</w:t>
            </w:r>
          </w:p>
          <w:p w:rsidR="00D120E8" w:rsidRDefault="00D120E8" w:rsidP="00AD3C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120E8" w:rsidRDefault="00D120E8" w:rsidP="00AD3C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120E8" w:rsidRDefault="00D120E8" w:rsidP="00AD3C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120E8" w:rsidRDefault="00D120E8" w:rsidP="00AD3C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120E8" w:rsidRDefault="00D120E8" w:rsidP="00AD3C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D0353" w:rsidRPr="00DD0353" w:rsidRDefault="00DD0353" w:rsidP="00D120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D0353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____________________/</w:t>
            </w:r>
            <w:r w:rsidRPr="00DD03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D120E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</w:t>
            </w:r>
            <w:r w:rsidRPr="00DD035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/              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7128BB">
      <w:footerReference w:type="default" r:id="rId8"/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AF0" w:rsidRDefault="00D37AF0" w:rsidP="002B5D5A">
      <w:pPr>
        <w:spacing w:after="0" w:line="240" w:lineRule="auto"/>
      </w:pPr>
      <w:r>
        <w:separator/>
      </w:r>
    </w:p>
  </w:endnote>
  <w:endnote w:type="continuationSeparator" w:id="0">
    <w:p w:rsidR="00D37AF0" w:rsidRDefault="00D37AF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178" w:rsidRDefault="0004017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874D7" w:rsidRPr="00E874D7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040178" w:rsidRDefault="000401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AF0" w:rsidRDefault="00D37AF0" w:rsidP="002B5D5A">
      <w:pPr>
        <w:spacing w:after="0" w:line="240" w:lineRule="auto"/>
      </w:pPr>
      <w:r>
        <w:separator/>
      </w:r>
    </w:p>
  </w:footnote>
  <w:footnote w:type="continuationSeparator" w:id="0">
    <w:p w:rsidR="00D37AF0" w:rsidRDefault="00D37AF0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3"/>
  </w:num>
  <w:num w:numId="15">
    <w:abstractNumId w:val="10"/>
  </w:num>
  <w:num w:numId="16">
    <w:abstractNumId w:val="28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6"/>
  </w:num>
  <w:num w:numId="22">
    <w:abstractNumId w:val="24"/>
  </w:num>
  <w:num w:numId="23">
    <w:abstractNumId w:val="34"/>
  </w:num>
  <w:num w:numId="24">
    <w:abstractNumId w:val="33"/>
  </w:num>
  <w:num w:numId="25">
    <w:abstractNumId w:val="18"/>
  </w:num>
  <w:num w:numId="26">
    <w:abstractNumId w:val="35"/>
  </w:num>
  <w:num w:numId="27">
    <w:abstractNumId w:val="1"/>
  </w:num>
  <w:num w:numId="28">
    <w:abstractNumId w:val="27"/>
  </w:num>
  <w:num w:numId="29">
    <w:abstractNumId w:val="11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5"/>
  </w:num>
  <w:num w:numId="33">
    <w:abstractNumId w:val="20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9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0178"/>
    <w:rsid w:val="00041FE4"/>
    <w:rsid w:val="000423F5"/>
    <w:rsid w:val="00067DB3"/>
    <w:rsid w:val="00074ED4"/>
    <w:rsid w:val="00081F14"/>
    <w:rsid w:val="000A2014"/>
    <w:rsid w:val="000B42B7"/>
    <w:rsid w:val="000C0851"/>
    <w:rsid w:val="000C2A3C"/>
    <w:rsid w:val="000D69AB"/>
    <w:rsid w:val="000F64FD"/>
    <w:rsid w:val="00101AC9"/>
    <w:rsid w:val="00103573"/>
    <w:rsid w:val="001155E2"/>
    <w:rsid w:val="00115C7F"/>
    <w:rsid w:val="00117725"/>
    <w:rsid w:val="00121642"/>
    <w:rsid w:val="00123690"/>
    <w:rsid w:val="00124F85"/>
    <w:rsid w:val="00132DB2"/>
    <w:rsid w:val="001410F7"/>
    <w:rsid w:val="001436CA"/>
    <w:rsid w:val="00163CC9"/>
    <w:rsid w:val="00184395"/>
    <w:rsid w:val="00187381"/>
    <w:rsid w:val="001A2773"/>
    <w:rsid w:val="001A7FE4"/>
    <w:rsid w:val="001C55C4"/>
    <w:rsid w:val="001C64E6"/>
    <w:rsid w:val="001D0C8B"/>
    <w:rsid w:val="001D33BF"/>
    <w:rsid w:val="001D4721"/>
    <w:rsid w:val="001E25CF"/>
    <w:rsid w:val="001E69E1"/>
    <w:rsid w:val="001F17FA"/>
    <w:rsid w:val="00201533"/>
    <w:rsid w:val="00202EC2"/>
    <w:rsid w:val="00203F16"/>
    <w:rsid w:val="00206A5C"/>
    <w:rsid w:val="00210C6C"/>
    <w:rsid w:val="00230BA0"/>
    <w:rsid w:val="00241BE1"/>
    <w:rsid w:val="00253B3B"/>
    <w:rsid w:val="00255D79"/>
    <w:rsid w:val="0026640B"/>
    <w:rsid w:val="002A2A03"/>
    <w:rsid w:val="002B3A7A"/>
    <w:rsid w:val="002B5D5A"/>
    <w:rsid w:val="002C0AA5"/>
    <w:rsid w:val="002C437A"/>
    <w:rsid w:val="002D3097"/>
    <w:rsid w:val="002E6D4E"/>
    <w:rsid w:val="002F6D44"/>
    <w:rsid w:val="0030432B"/>
    <w:rsid w:val="003059BF"/>
    <w:rsid w:val="003316E3"/>
    <w:rsid w:val="00331A47"/>
    <w:rsid w:val="00333AD4"/>
    <w:rsid w:val="00337757"/>
    <w:rsid w:val="00347FAB"/>
    <w:rsid w:val="00352954"/>
    <w:rsid w:val="00354C31"/>
    <w:rsid w:val="0035536A"/>
    <w:rsid w:val="0037505F"/>
    <w:rsid w:val="0037551C"/>
    <w:rsid w:val="00381649"/>
    <w:rsid w:val="00391B90"/>
    <w:rsid w:val="0039312D"/>
    <w:rsid w:val="003935D2"/>
    <w:rsid w:val="00394550"/>
    <w:rsid w:val="003A6A67"/>
    <w:rsid w:val="003D0D4C"/>
    <w:rsid w:val="003E3E13"/>
    <w:rsid w:val="003E7799"/>
    <w:rsid w:val="003F02A2"/>
    <w:rsid w:val="003F4811"/>
    <w:rsid w:val="003F6DCB"/>
    <w:rsid w:val="00403FA0"/>
    <w:rsid w:val="00404B93"/>
    <w:rsid w:val="00407139"/>
    <w:rsid w:val="00426817"/>
    <w:rsid w:val="00427C87"/>
    <w:rsid w:val="004351FD"/>
    <w:rsid w:val="0047698C"/>
    <w:rsid w:val="004C3A1D"/>
    <w:rsid w:val="004D0FBA"/>
    <w:rsid w:val="004D3A37"/>
    <w:rsid w:val="004D6CAC"/>
    <w:rsid w:val="004F3304"/>
    <w:rsid w:val="005062BF"/>
    <w:rsid w:val="005110DA"/>
    <w:rsid w:val="0052717C"/>
    <w:rsid w:val="005458F7"/>
    <w:rsid w:val="00546F1B"/>
    <w:rsid w:val="00550437"/>
    <w:rsid w:val="005545EC"/>
    <w:rsid w:val="00567513"/>
    <w:rsid w:val="005747FC"/>
    <w:rsid w:val="00583B5E"/>
    <w:rsid w:val="005A2E83"/>
    <w:rsid w:val="005A6A5B"/>
    <w:rsid w:val="005C0A84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432DE"/>
    <w:rsid w:val="00662CEC"/>
    <w:rsid w:val="0066624E"/>
    <w:rsid w:val="00690406"/>
    <w:rsid w:val="00692908"/>
    <w:rsid w:val="006B0214"/>
    <w:rsid w:val="006E120F"/>
    <w:rsid w:val="006E5EF8"/>
    <w:rsid w:val="007128BB"/>
    <w:rsid w:val="00726F16"/>
    <w:rsid w:val="00730378"/>
    <w:rsid w:val="00744B13"/>
    <w:rsid w:val="00761D3C"/>
    <w:rsid w:val="007901AD"/>
    <w:rsid w:val="00792EC6"/>
    <w:rsid w:val="0079336D"/>
    <w:rsid w:val="007C7ADF"/>
    <w:rsid w:val="007D4FB7"/>
    <w:rsid w:val="007E7C47"/>
    <w:rsid w:val="007F1945"/>
    <w:rsid w:val="007F288B"/>
    <w:rsid w:val="007F399D"/>
    <w:rsid w:val="0080538E"/>
    <w:rsid w:val="00820431"/>
    <w:rsid w:val="00823758"/>
    <w:rsid w:val="00835C57"/>
    <w:rsid w:val="00836781"/>
    <w:rsid w:val="00837853"/>
    <w:rsid w:val="00847749"/>
    <w:rsid w:val="00857FE6"/>
    <w:rsid w:val="00881204"/>
    <w:rsid w:val="008A066B"/>
    <w:rsid w:val="008A5967"/>
    <w:rsid w:val="008A77BD"/>
    <w:rsid w:val="008B2D46"/>
    <w:rsid w:val="008C00F7"/>
    <w:rsid w:val="00904088"/>
    <w:rsid w:val="0092126B"/>
    <w:rsid w:val="009253A9"/>
    <w:rsid w:val="00932CBE"/>
    <w:rsid w:val="00947B78"/>
    <w:rsid w:val="00981D38"/>
    <w:rsid w:val="00986406"/>
    <w:rsid w:val="009A28EE"/>
    <w:rsid w:val="009A3A5A"/>
    <w:rsid w:val="009B001E"/>
    <w:rsid w:val="009B161C"/>
    <w:rsid w:val="009E0FE1"/>
    <w:rsid w:val="009E1550"/>
    <w:rsid w:val="009F04B6"/>
    <w:rsid w:val="00A007D6"/>
    <w:rsid w:val="00A35B66"/>
    <w:rsid w:val="00A429EF"/>
    <w:rsid w:val="00A44E0C"/>
    <w:rsid w:val="00A47012"/>
    <w:rsid w:val="00A51C8F"/>
    <w:rsid w:val="00A56EE4"/>
    <w:rsid w:val="00A64F33"/>
    <w:rsid w:val="00A718F1"/>
    <w:rsid w:val="00A84F4F"/>
    <w:rsid w:val="00A85ADB"/>
    <w:rsid w:val="00A87926"/>
    <w:rsid w:val="00A913EE"/>
    <w:rsid w:val="00AB2734"/>
    <w:rsid w:val="00AC0430"/>
    <w:rsid w:val="00AC0FC9"/>
    <w:rsid w:val="00AD3C9A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7599A"/>
    <w:rsid w:val="00B81498"/>
    <w:rsid w:val="00B84EF6"/>
    <w:rsid w:val="00B91343"/>
    <w:rsid w:val="00BA3157"/>
    <w:rsid w:val="00BA48B6"/>
    <w:rsid w:val="00BD1BAB"/>
    <w:rsid w:val="00BD55CB"/>
    <w:rsid w:val="00BD5876"/>
    <w:rsid w:val="00BE2A3B"/>
    <w:rsid w:val="00BE306D"/>
    <w:rsid w:val="00BE7E3A"/>
    <w:rsid w:val="00BF31DB"/>
    <w:rsid w:val="00BF4402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CF2207"/>
    <w:rsid w:val="00CF283D"/>
    <w:rsid w:val="00D120E8"/>
    <w:rsid w:val="00D24FBC"/>
    <w:rsid w:val="00D37AF0"/>
    <w:rsid w:val="00D52B68"/>
    <w:rsid w:val="00D90D1F"/>
    <w:rsid w:val="00D97EB7"/>
    <w:rsid w:val="00DA31F7"/>
    <w:rsid w:val="00DA79F8"/>
    <w:rsid w:val="00DD0353"/>
    <w:rsid w:val="00DD2106"/>
    <w:rsid w:val="00DD62D9"/>
    <w:rsid w:val="00DE0B30"/>
    <w:rsid w:val="00DE237C"/>
    <w:rsid w:val="00E1260F"/>
    <w:rsid w:val="00E45A03"/>
    <w:rsid w:val="00E466B0"/>
    <w:rsid w:val="00E46B89"/>
    <w:rsid w:val="00E50C75"/>
    <w:rsid w:val="00E64603"/>
    <w:rsid w:val="00E7585F"/>
    <w:rsid w:val="00E81559"/>
    <w:rsid w:val="00E87437"/>
    <w:rsid w:val="00E874D7"/>
    <w:rsid w:val="00EA5701"/>
    <w:rsid w:val="00EB2D78"/>
    <w:rsid w:val="00EB5331"/>
    <w:rsid w:val="00EB5FD4"/>
    <w:rsid w:val="00ED0E42"/>
    <w:rsid w:val="00ED3359"/>
    <w:rsid w:val="00ED7665"/>
    <w:rsid w:val="00F00BCB"/>
    <w:rsid w:val="00F35F5F"/>
    <w:rsid w:val="00F36EB0"/>
    <w:rsid w:val="00F4314A"/>
    <w:rsid w:val="00F52887"/>
    <w:rsid w:val="00F71729"/>
    <w:rsid w:val="00F72B61"/>
    <w:rsid w:val="00FA01F7"/>
    <w:rsid w:val="00FB117E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0FB54D"/>
  <w15:docId w15:val="{842FA2C8-699E-42DE-B782-4EB074C4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6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A0E53-E8A7-474A-96FE-E3847D620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17</Pages>
  <Words>7966</Words>
  <Characters>45411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Севостьянова Дарья Дмитриевна</cp:lastModifiedBy>
  <cp:revision>52</cp:revision>
  <dcterms:created xsi:type="dcterms:W3CDTF">2018-06-22T07:42:00Z</dcterms:created>
  <dcterms:modified xsi:type="dcterms:W3CDTF">2022-01-24T12:22:00Z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